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0" w:type="dxa"/>
        <w:tblInd w:w="-522" w:type="dxa"/>
        <w:tblLook w:val="0000"/>
      </w:tblPr>
      <w:tblGrid>
        <w:gridCol w:w="4770"/>
        <w:gridCol w:w="5580"/>
      </w:tblGrid>
      <w:tr w:rsidR="007B2FBC" w:rsidRPr="009E5495">
        <w:tblPrEx>
          <w:tblCellMar>
            <w:top w:w="0" w:type="dxa"/>
            <w:bottom w:w="0" w:type="dxa"/>
          </w:tblCellMar>
        </w:tblPrEx>
        <w:trPr>
          <w:trHeight w:val="1624"/>
        </w:trPr>
        <w:tc>
          <w:tcPr>
            <w:tcW w:w="4770" w:type="dxa"/>
          </w:tcPr>
          <w:p w:rsidR="007B2FBC" w:rsidRPr="00A26206" w:rsidRDefault="007B2FBC" w:rsidP="009E5495">
            <w:pPr>
              <w:spacing w:before="60"/>
              <w:jc w:val="center"/>
              <w:rPr>
                <w:rFonts w:ascii="Times New Roman" w:hAnsi="Times New Roman"/>
                <w:bCs/>
                <w:spacing w:val="-8"/>
                <w:sz w:val="24"/>
              </w:rPr>
            </w:pPr>
            <w:r w:rsidRPr="00A26206">
              <w:rPr>
                <w:rFonts w:ascii="Times New Roman" w:hAnsi="Times New Roman"/>
                <w:bCs/>
                <w:spacing w:val="-8"/>
                <w:sz w:val="24"/>
              </w:rPr>
              <w:t xml:space="preserve">TỔNG CÔNG TY </w:t>
            </w:r>
            <w:r w:rsidR="00C017FE" w:rsidRPr="00A26206">
              <w:rPr>
                <w:rFonts w:ascii="Times New Roman" w:hAnsi="Times New Roman"/>
                <w:bCs/>
                <w:spacing w:val="-8"/>
                <w:sz w:val="24"/>
              </w:rPr>
              <w:t>CN</w:t>
            </w:r>
            <w:r w:rsidRPr="00A26206">
              <w:rPr>
                <w:rFonts w:ascii="Times New Roman" w:hAnsi="Times New Roman"/>
                <w:bCs/>
                <w:spacing w:val="-8"/>
                <w:sz w:val="24"/>
              </w:rPr>
              <w:t xml:space="preserve"> XI MĂNG VIỆT NAM</w:t>
            </w:r>
          </w:p>
          <w:p w:rsidR="007B2FBC" w:rsidRPr="009E5495" w:rsidRDefault="007B2FBC" w:rsidP="007B2FBC">
            <w:pPr>
              <w:pStyle w:val="Heading2"/>
              <w:rPr>
                <w:rFonts w:ascii="Times New Roman" w:hAnsi="Times New Roman"/>
                <w:sz w:val="24"/>
              </w:rPr>
            </w:pPr>
            <w:r w:rsidRPr="00A26206">
              <w:rPr>
                <w:rFonts w:ascii="Times New Roman" w:hAnsi="Times New Roman"/>
                <w:spacing w:val="-8"/>
                <w:sz w:val="24"/>
              </w:rPr>
              <w:t>CÔNG TY CP VICEM BAO BÌ  HẢI PHÒNG</w:t>
            </w:r>
          </w:p>
          <w:p w:rsidR="007B2FBC" w:rsidRPr="009E5495" w:rsidRDefault="009E5495" w:rsidP="007B2FBC">
            <w:pPr>
              <w:tabs>
                <w:tab w:val="center" w:pos="2322"/>
                <w:tab w:val="right" w:pos="4644"/>
              </w:tabs>
              <w:rPr>
                <w:rFonts w:ascii="Times New Roman" w:hAnsi="Times New Roman"/>
                <w:sz w:val="24"/>
              </w:rPr>
            </w:pPr>
            <w:r w:rsidRPr="009E5495">
              <w:rPr>
                <w:rFonts w:ascii="Times New Roman" w:hAnsi="Times New Roman"/>
                <w:noProof/>
                <w:sz w:val="24"/>
              </w:rPr>
              <w:pict>
                <v:line id="_x0000_s1027" style="position:absolute;z-index:251657216" from="56.1pt,3.3pt" to="173.1pt,3.3pt"/>
              </w:pict>
            </w:r>
            <w:r w:rsidR="007B2FBC" w:rsidRPr="009E5495">
              <w:rPr>
                <w:rFonts w:ascii="Times New Roman" w:hAnsi="Times New Roman"/>
                <w:sz w:val="24"/>
              </w:rPr>
              <w:tab/>
            </w:r>
            <w:r w:rsidR="007B2FBC" w:rsidRPr="009E5495">
              <w:rPr>
                <w:rFonts w:ascii="Times New Roman" w:hAnsi="Times New Roman"/>
                <w:sz w:val="24"/>
              </w:rPr>
              <w:tab/>
            </w:r>
          </w:p>
          <w:p w:rsidR="007B2FBC" w:rsidRPr="00A26206" w:rsidRDefault="00A26206" w:rsidP="00B90523">
            <w:pPr>
              <w:tabs>
                <w:tab w:val="center" w:pos="2322"/>
                <w:tab w:val="right" w:pos="4644"/>
              </w:tabs>
              <w:spacing w:before="120" w:after="120"/>
              <w:jc w:val="center"/>
              <w:rPr>
                <w:rFonts w:ascii="Times New Roman" w:hAnsi="Times New Roman"/>
                <w:sz w:val="26"/>
                <w:szCs w:val="26"/>
              </w:rPr>
            </w:pPr>
            <w:r>
              <w:rPr>
                <w:rFonts w:ascii="Times New Roman" w:hAnsi="Times New Roman"/>
                <w:sz w:val="26"/>
                <w:szCs w:val="26"/>
              </w:rPr>
              <w:t>Số</w:t>
            </w:r>
            <w:r w:rsidR="007B2FBC" w:rsidRPr="00A26206">
              <w:rPr>
                <w:rFonts w:ascii="Times New Roman" w:hAnsi="Times New Roman"/>
                <w:sz w:val="26"/>
                <w:szCs w:val="26"/>
              </w:rPr>
              <w:t>:            /</w:t>
            </w:r>
            <w:r w:rsidR="002C4855" w:rsidRPr="00A26206">
              <w:rPr>
                <w:rFonts w:ascii="Times New Roman" w:hAnsi="Times New Roman"/>
                <w:sz w:val="26"/>
                <w:szCs w:val="26"/>
              </w:rPr>
              <w:t>TTr/HĐQT</w:t>
            </w:r>
          </w:p>
          <w:p w:rsidR="007B2FBC" w:rsidRPr="009E5495" w:rsidRDefault="007B2FBC" w:rsidP="007B2FBC">
            <w:pPr>
              <w:tabs>
                <w:tab w:val="center" w:pos="2322"/>
                <w:tab w:val="right" w:pos="4644"/>
              </w:tabs>
              <w:jc w:val="center"/>
              <w:rPr>
                <w:rFonts w:ascii="Times New Roman" w:hAnsi="Times New Roman"/>
                <w:sz w:val="24"/>
              </w:rPr>
            </w:pPr>
          </w:p>
        </w:tc>
        <w:tc>
          <w:tcPr>
            <w:tcW w:w="5580" w:type="dxa"/>
          </w:tcPr>
          <w:p w:rsidR="007B2FBC" w:rsidRPr="00A26206" w:rsidRDefault="007B2FBC" w:rsidP="009E5495">
            <w:pPr>
              <w:pStyle w:val="Heading3"/>
              <w:spacing w:before="60"/>
              <w:rPr>
                <w:rFonts w:ascii="Times New Roman" w:hAnsi="Times New Roman"/>
                <w:spacing w:val="-8"/>
              </w:rPr>
            </w:pPr>
            <w:r w:rsidRPr="00A26206">
              <w:rPr>
                <w:rFonts w:ascii="Times New Roman" w:hAnsi="Times New Roman"/>
                <w:spacing w:val="-8"/>
              </w:rPr>
              <w:t xml:space="preserve">CỘNG HOÀ XÃ HỘI CHỦ NGHĨA VIỆT </w:t>
            </w:r>
            <w:smartTag w:uri="urn:schemas-microsoft-com:office:smarttags" w:element="place">
              <w:smartTag w:uri="urn:schemas-microsoft-com:office:smarttags" w:element="country-region">
                <w:r w:rsidRPr="00A26206">
                  <w:rPr>
                    <w:rFonts w:ascii="Times New Roman" w:hAnsi="Times New Roman"/>
                    <w:spacing w:val="-8"/>
                  </w:rPr>
                  <w:t>NAM</w:t>
                </w:r>
              </w:smartTag>
            </w:smartTag>
          </w:p>
          <w:p w:rsidR="007B2FBC" w:rsidRPr="00A26206" w:rsidRDefault="007B2FBC" w:rsidP="007B2FBC">
            <w:pPr>
              <w:jc w:val="center"/>
              <w:rPr>
                <w:rFonts w:ascii="Times New Roman" w:hAnsi="Times New Roman"/>
                <w:b/>
                <w:bCs/>
                <w:iCs/>
                <w:spacing w:val="-8"/>
                <w:sz w:val="24"/>
              </w:rPr>
            </w:pPr>
            <w:r w:rsidRPr="00A26206">
              <w:rPr>
                <w:rFonts w:ascii="Times New Roman" w:hAnsi="Times New Roman"/>
                <w:b/>
                <w:bCs/>
                <w:iCs/>
                <w:spacing w:val="-8"/>
                <w:sz w:val="24"/>
              </w:rPr>
              <w:t>Độc lập – Tự do – Hạnh phúc</w:t>
            </w:r>
          </w:p>
          <w:p w:rsidR="0082475C" w:rsidRDefault="00C017FE" w:rsidP="0082475C">
            <w:pPr>
              <w:pStyle w:val="Heading1"/>
              <w:jc w:val="center"/>
              <w:rPr>
                <w:rFonts w:ascii="Times New Roman" w:hAnsi="Times New Roman"/>
                <w:sz w:val="24"/>
              </w:rPr>
            </w:pPr>
            <w:r>
              <w:rPr>
                <w:rFonts w:ascii="Times New Roman" w:hAnsi="Times New Roman"/>
                <w:noProof/>
                <w:sz w:val="24"/>
              </w:rPr>
              <w:pict>
                <v:line id="_x0000_s1028" style="position:absolute;left:0;text-align:left;z-index:251658240" from="66.1pt,1.4pt" to="203.1pt,1.4pt"/>
              </w:pict>
            </w:r>
            <w:r w:rsidR="007B2FBC" w:rsidRPr="009E5495">
              <w:rPr>
                <w:rFonts w:ascii="Times New Roman" w:hAnsi="Times New Roman"/>
                <w:sz w:val="24"/>
              </w:rPr>
              <w:t xml:space="preserve">                  </w:t>
            </w:r>
          </w:p>
          <w:p w:rsidR="0082475C" w:rsidRDefault="0082475C" w:rsidP="0082475C">
            <w:pPr>
              <w:pStyle w:val="Heading1"/>
              <w:rPr>
                <w:rFonts w:ascii="Times New Roman" w:hAnsi="Times New Roman"/>
                <w:sz w:val="24"/>
              </w:rPr>
            </w:pPr>
          </w:p>
          <w:p w:rsidR="007B2FBC" w:rsidRPr="00A56C06" w:rsidRDefault="007B2FBC" w:rsidP="0082475C">
            <w:pPr>
              <w:pStyle w:val="Heading1"/>
              <w:rPr>
                <w:rFonts w:ascii="Times New Roman" w:hAnsi="Times New Roman"/>
                <w:sz w:val="26"/>
                <w:szCs w:val="26"/>
              </w:rPr>
            </w:pPr>
            <w:r w:rsidRPr="00A56C06">
              <w:rPr>
                <w:rFonts w:ascii="Times New Roman" w:hAnsi="Times New Roman"/>
                <w:sz w:val="26"/>
                <w:szCs w:val="26"/>
              </w:rPr>
              <w:t>Hải Ph</w:t>
            </w:r>
            <w:r w:rsidR="00C017FE" w:rsidRPr="00A56C06">
              <w:rPr>
                <w:rFonts w:ascii="Times New Roman" w:hAnsi="Times New Roman"/>
                <w:sz w:val="26"/>
                <w:szCs w:val="26"/>
              </w:rPr>
              <w:t xml:space="preserve">òng, ngày      tháng  </w:t>
            </w:r>
            <w:r w:rsidR="00F421CD">
              <w:rPr>
                <w:rFonts w:ascii="Times New Roman" w:hAnsi="Times New Roman"/>
                <w:sz w:val="26"/>
                <w:szCs w:val="26"/>
              </w:rPr>
              <w:t xml:space="preserve">  </w:t>
            </w:r>
            <w:r w:rsidR="00481939">
              <w:rPr>
                <w:rFonts w:ascii="Times New Roman" w:hAnsi="Times New Roman"/>
                <w:sz w:val="26"/>
                <w:szCs w:val="26"/>
              </w:rPr>
              <w:t xml:space="preserve"> </w:t>
            </w:r>
            <w:r w:rsidR="00C017FE" w:rsidRPr="00A56C06">
              <w:rPr>
                <w:rFonts w:ascii="Times New Roman" w:hAnsi="Times New Roman"/>
                <w:sz w:val="26"/>
                <w:szCs w:val="26"/>
              </w:rPr>
              <w:t xml:space="preserve"> năm 201</w:t>
            </w:r>
            <w:r w:rsidR="007A0629">
              <w:rPr>
                <w:rFonts w:ascii="Times New Roman" w:hAnsi="Times New Roman"/>
                <w:sz w:val="26"/>
                <w:szCs w:val="26"/>
              </w:rPr>
              <w:t>7</w:t>
            </w:r>
            <w:r w:rsidRPr="00A56C06">
              <w:rPr>
                <w:rFonts w:ascii="Times New Roman" w:hAnsi="Times New Roman"/>
                <w:sz w:val="26"/>
                <w:szCs w:val="26"/>
              </w:rPr>
              <w:t xml:space="preserve"> </w:t>
            </w:r>
          </w:p>
        </w:tc>
      </w:tr>
    </w:tbl>
    <w:p w:rsidR="00A26206" w:rsidRDefault="00A26206" w:rsidP="00A26206">
      <w:pPr>
        <w:pStyle w:val="Heading7"/>
        <w:spacing w:before="15" w:after="15" w:line="240" w:lineRule="auto"/>
        <w:jc w:val="center"/>
        <w:rPr>
          <w:rFonts w:ascii="Times New Roman" w:hAnsi="Times New Roman"/>
          <w:szCs w:val="28"/>
        </w:rPr>
      </w:pPr>
    </w:p>
    <w:p w:rsidR="0017698C" w:rsidRPr="0017698C" w:rsidRDefault="0017698C" w:rsidP="00A26206">
      <w:pPr>
        <w:pStyle w:val="Heading7"/>
        <w:spacing w:before="15" w:after="15" w:line="240" w:lineRule="auto"/>
        <w:jc w:val="center"/>
        <w:rPr>
          <w:rFonts w:ascii="Times New Roman" w:hAnsi="Times New Roman"/>
          <w:szCs w:val="28"/>
        </w:rPr>
      </w:pPr>
      <w:r w:rsidRPr="0017698C">
        <w:rPr>
          <w:rFonts w:ascii="Times New Roman" w:hAnsi="Times New Roman"/>
          <w:szCs w:val="28"/>
        </w:rPr>
        <w:t>T</w:t>
      </w:r>
      <w:r w:rsidRPr="0017698C">
        <w:rPr>
          <w:rFonts w:ascii="Times New Roman" w:hAnsi="Times New Roman"/>
          <w:szCs w:val="28"/>
          <w:lang w:val="vi-VN"/>
        </w:rPr>
        <w:t>Ờ TRÌNH</w:t>
      </w:r>
      <w:r w:rsidRPr="0017698C">
        <w:rPr>
          <w:rFonts w:ascii="Times New Roman" w:hAnsi="Times New Roman"/>
          <w:szCs w:val="28"/>
        </w:rPr>
        <w:t xml:space="preserve"> ĐẠI HỘI ĐỒNG CỔ ĐÔNG</w:t>
      </w:r>
    </w:p>
    <w:p w:rsidR="0017698C" w:rsidRPr="009B2188" w:rsidRDefault="0017698C" w:rsidP="00A26206">
      <w:pPr>
        <w:spacing w:before="15" w:after="15"/>
        <w:jc w:val="center"/>
        <w:rPr>
          <w:rFonts w:ascii="Times New Roman" w:hAnsi="Times New Roman"/>
          <w:b/>
          <w:sz w:val="26"/>
          <w:szCs w:val="26"/>
        </w:rPr>
      </w:pPr>
      <w:r w:rsidRPr="009B2188">
        <w:rPr>
          <w:rFonts w:ascii="Times New Roman" w:hAnsi="Times New Roman"/>
          <w:b/>
          <w:sz w:val="26"/>
          <w:szCs w:val="26"/>
        </w:rPr>
        <w:t>"V</w:t>
      </w:r>
      <w:r w:rsidR="00491666" w:rsidRPr="009B2188">
        <w:rPr>
          <w:rFonts w:ascii="Times New Roman" w:hAnsi="Times New Roman"/>
          <w:b/>
          <w:sz w:val="26"/>
          <w:szCs w:val="26"/>
        </w:rPr>
        <w:t>ề việc:</w:t>
      </w:r>
      <w:r w:rsidRPr="009B2188">
        <w:rPr>
          <w:rFonts w:ascii="Times New Roman" w:hAnsi="Times New Roman"/>
          <w:b/>
          <w:sz w:val="26"/>
          <w:szCs w:val="26"/>
        </w:rPr>
        <w:t xml:space="preserve"> </w:t>
      </w:r>
      <w:r w:rsidR="009B2188">
        <w:rPr>
          <w:rFonts w:ascii="Times New Roman" w:hAnsi="Times New Roman"/>
          <w:b/>
          <w:sz w:val="26"/>
          <w:szCs w:val="26"/>
        </w:rPr>
        <w:t>Phương</w:t>
      </w:r>
      <w:r w:rsidRPr="009B2188">
        <w:rPr>
          <w:rFonts w:ascii="Times New Roman" w:hAnsi="Times New Roman"/>
          <w:b/>
          <w:sz w:val="26"/>
          <w:szCs w:val="26"/>
        </w:rPr>
        <w:t xml:space="preserve"> án đầu tư dây chuyền sản xuất vỏ bao PP một lớp dán đáy</w:t>
      </w:r>
      <w:r w:rsidR="00491666" w:rsidRPr="009B2188">
        <w:rPr>
          <w:rFonts w:ascii="Times New Roman" w:hAnsi="Times New Roman"/>
          <w:b/>
          <w:sz w:val="26"/>
          <w:szCs w:val="26"/>
        </w:rPr>
        <w:t xml:space="preserve">                    công suất 40-50 triệu cái vỏ bao/năm</w:t>
      </w:r>
      <w:r w:rsidRPr="009B2188">
        <w:rPr>
          <w:rFonts w:ascii="Times New Roman" w:hAnsi="Times New Roman"/>
          <w:b/>
          <w:sz w:val="26"/>
          <w:szCs w:val="26"/>
        </w:rPr>
        <w:t>”</w:t>
      </w:r>
    </w:p>
    <w:p w:rsidR="0017698C" w:rsidRDefault="0017698C" w:rsidP="0017698C">
      <w:pPr>
        <w:spacing w:line="288" w:lineRule="auto"/>
        <w:ind w:firstLine="720"/>
        <w:jc w:val="both"/>
        <w:rPr>
          <w:rFonts w:ascii="Times New Roman" w:hAnsi="Times New Roman"/>
          <w:sz w:val="26"/>
          <w:szCs w:val="26"/>
        </w:rPr>
      </w:pPr>
    </w:p>
    <w:p w:rsidR="00EE0E3C" w:rsidRPr="00EE0E3C" w:rsidRDefault="00EE0E3C" w:rsidP="00EE0E3C">
      <w:pPr>
        <w:spacing w:line="288" w:lineRule="auto"/>
        <w:ind w:firstLine="720"/>
        <w:jc w:val="both"/>
        <w:rPr>
          <w:rFonts w:ascii="Times New Roman" w:hAnsi="Times New Roman"/>
          <w:sz w:val="26"/>
          <w:szCs w:val="26"/>
        </w:rPr>
      </w:pPr>
    </w:p>
    <w:p w:rsidR="00EE0E3C" w:rsidRPr="00EE0E3C" w:rsidRDefault="00EE0E3C" w:rsidP="00EE0E3C">
      <w:pPr>
        <w:spacing w:before="90" w:after="90"/>
        <w:ind w:firstLine="720"/>
        <w:jc w:val="both"/>
        <w:rPr>
          <w:rFonts w:ascii="Times New Roman" w:hAnsi="Times New Roman"/>
          <w:sz w:val="26"/>
          <w:szCs w:val="26"/>
        </w:rPr>
      </w:pPr>
      <w:r w:rsidRPr="00EE0E3C">
        <w:rPr>
          <w:rFonts w:ascii="Times New Roman" w:hAnsi="Times New Roman"/>
          <w:sz w:val="26"/>
          <w:szCs w:val="26"/>
        </w:rPr>
        <w:t>Căn cứ Luật Doanh nghiệp số 68/2014/QH13 đã được Quốc hội nước Cộng hòa xã hội chủ nghĩa Việt Nam thông qua ngày 26/11/2014;</w:t>
      </w:r>
    </w:p>
    <w:p w:rsidR="00EE0E3C" w:rsidRPr="00EE0E3C" w:rsidRDefault="00EE0E3C" w:rsidP="00EE0E3C">
      <w:pPr>
        <w:spacing w:before="90" w:after="90"/>
        <w:ind w:firstLine="720"/>
        <w:jc w:val="both"/>
        <w:rPr>
          <w:rFonts w:ascii="Times New Roman" w:hAnsi="Times New Roman"/>
          <w:sz w:val="26"/>
          <w:szCs w:val="26"/>
        </w:rPr>
      </w:pPr>
      <w:r w:rsidRPr="00EE0E3C">
        <w:rPr>
          <w:rFonts w:ascii="Times New Roman" w:hAnsi="Times New Roman"/>
          <w:sz w:val="26"/>
          <w:szCs w:val="26"/>
        </w:rPr>
        <w:t>Căn cứ Điều lệ tổ chức và hoạt động của Công ty cổ phần Vicem bao bì Hải Phòng được thông qua Đại hội đồng cổ đông ngày 17/06/2015;</w:t>
      </w:r>
    </w:p>
    <w:p w:rsidR="00EE0E3C" w:rsidRPr="00EE0E3C" w:rsidRDefault="00EE0E3C" w:rsidP="00EE0E3C">
      <w:pPr>
        <w:spacing w:before="90" w:after="90"/>
        <w:ind w:firstLine="720"/>
        <w:jc w:val="both"/>
        <w:rPr>
          <w:rFonts w:ascii="Times New Roman" w:hAnsi="Times New Roman"/>
          <w:sz w:val="26"/>
          <w:szCs w:val="26"/>
        </w:rPr>
      </w:pPr>
      <w:r w:rsidRPr="00EE0E3C">
        <w:rPr>
          <w:rFonts w:ascii="Times New Roman" w:hAnsi="Times New Roman"/>
          <w:sz w:val="26"/>
          <w:szCs w:val="26"/>
        </w:rPr>
        <w:t>Căn cứ định hướng của Tổng Công ty Công nghiệp xi măng Việt Nam về việc giao cho các Công ty bao b</w:t>
      </w:r>
      <w:r>
        <w:rPr>
          <w:rFonts w:ascii="Times New Roman" w:hAnsi="Times New Roman"/>
          <w:sz w:val="26"/>
          <w:szCs w:val="26"/>
        </w:rPr>
        <w:t>ì</w:t>
      </w:r>
      <w:r w:rsidRPr="00EE0E3C">
        <w:rPr>
          <w:rFonts w:ascii="Times New Roman" w:hAnsi="Times New Roman"/>
          <w:sz w:val="26"/>
          <w:szCs w:val="26"/>
        </w:rPr>
        <w:t xml:space="preserve"> ngh</w:t>
      </w:r>
      <w:r>
        <w:rPr>
          <w:rFonts w:ascii="Times New Roman" w:hAnsi="Times New Roman"/>
          <w:sz w:val="26"/>
          <w:szCs w:val="26"/>
        </w:rPr>
        <w:t>iê</w:t>
      </w:r>
      <w:r w:rsidRPr="00EE0E3C">
        <w:rPr>
          <w:rFonts w:ascii="Times New Roman" w:hAnsi="Times New Roman"/>
          <w:sz w:val="26"/>
          <w:szCs w:val="26"/>
        </w:rPr>
        <w:t>n cứu ph</w:t>
      </w:r>
      <w:r>
        <w:rPr>
          <w:rFonts w:ascii="Times New Roman" w:hAnsi="Times New Roman"/>
          <w:sz w:val="26"/>
          <w:szCs w:val="26"/>
        </w:rPr>
        <w:t>á</w:t>
      </w:r>
      <w:r w:rsidRPr="00EE0E3C">
        <w:rPr>
          <w:rFonts w:ascii="Times New Roman" w:hAnsi="Times New Roman"/>
          <w:sz w:val="26"/>
          <w:szCs w:val="26"/>
        </w:rPr>
        <w:t>t triển sản xuất vỏ bao PP một lớp dán đáy nhằm đáp ứng nhu cầu thị trường vỏ bao trong thời gian tới</w:t>
      </w:r>
      <w:r w:rsidR="003D5C5C">
        <w:rPr>
          <w:rFonts w:ascii="Times New Roman" w:hAnsi="Times New Roman"/>
          <w:sz w:val="26"/>
          <w:szCs w:val="26"/>
        </w:rPr>
        <w:t>;</w:t>
      </w:r>
      <w:r w:rsidRPr="00EE0E3C">
        <w:rPr>
          <w:rFonts w:ascii="Times New Roman" w:hAnsi="Times New Roman"/>
          <w:sz w:val="26"/>
          <w:szCs w:val="26"/>
        </w:rPr>
        <w:t xml:space="preserve"> </w:t>
      </w:r>
    </w:p>
    <w:p w:rsidR="00EE0E3C" w:rsidRPr="00EE0E3C" w:rsidRDefault="00EE0E3C" w:rsidP="00EE0E3C">
      <w:pPr>
        <w:spacing w:before="90" w:after="90"/>
        <w:ind w:firstLine="709"/>
        <w:jc w:val="both"/>
        <w:rPr>
          <w:rFonts w:ascii="Times New Roman" w:hAnsi="Times New Roman"/>
          <w:sz w:val="26"/>
          <w:szCs w:val="26"/>
        </w:rPr>
      </w:pPr>
      <w:r w:rsidRPr="00EE0E3C">
        <w:rPr>
          <w:rFonts w:ascii="Times New Roman" w:hAnsi="Times New Roman"/>
          <w:sz w:val="26"/>
          <w:szCs w:val="26"/>
        </w:rPr>
        <w:t>Căn cứ Nghị quyết Hội đồng quản trị phiên họp thứ 19 nhiệm kỳ III ngày 05 tháng 4 năm 2017.</w:t>
      </w:r>
    </w:p>
    <w:p w:rsidR="00EE0E3C" w:rsidRPr="00EE0E3C" w:rsidRDefault="00EE0E3C" w:rsidP="00EE0E3C">
      <w:pPr>
        <w:spacing w:before="90" w:after="90"/>
        <w:ind w:firstLine="709"/>
        <w:jc w:val="both"/>
        <w:rPr>
          <w:rFonts w:ascii="Times New Roman" w:hAnsi="Times New Roman"/>
          <w:sz w:val="26"/>
          <w:szCs w:val="26"/>
        </w:rPr>
      </w:pPr>
      <w:r w:rsidRPr="00EE0E3C">
        <w:rPr>
          <w:rFonts w:ascii="Times New Roman" w:hAnsi="Times New Roman"/>
          <w:sz w:val="26"/>
          <w:szCs w:val="26"/>
        </w:rPr>
        <w:t>Hội đồng quản trị Công ty cổ phần Vicem bao b</w:t>
      </w:r>
      <w:r>
        <w:rPr>
          <w:rFonts w:ascii="Times New Roman" w:hAnsi="Times New Roman"/>
          <w:sz w:val="26"/>
          <w:szCs w:val="26"/>
        </w:rPr>
        <w:t xml:space="preserve">ì </w:t>
      </w:r>
      <w:r w:rsidRPr="00EE0E3C">
        <w:rPr>
          <w:rFonts w:ascii="Times New Roman" w:hAnsi="Times New Roman"/>
          <w:sz w:val="26"/>
          <w:szCs w:val="26"/>
        </w:rPr>
        <w:t>Hải Ph</w:t>
      </w:r>
      <w:r>
        <w:rPr>
          <w:rFonts w:ascii="Times New Roman" w:hAnsi="Times New Roman"/>
          <w:sz w:val="26"/>
          <w:szCs w:val="26"/>
        </w:rPr>
        <w:t>ò</w:t>
      </w:r>
      <w:r w:rsidRPr="00EE0E3C">
        <w:rPr>
          <w:rFonts w:ascii="Times New Roman" w:hAnsi="Times New Roman"/>
          <w:sz w:val="26"/>
          <w:szCs w:val="26"/>
        </w:rPr>
        <w:t>ng tr</w:t>
      </w:r>
      <w:r>
        <w:rPr>
          <w:rFonts w:ascii="Times New Roman" w:hAnsi="Times New Roman"/>
          <w:sz w:val="26"/>
          <w:szCs w:val="26"/>
        </w:rPr>
        <w:t>ì</w:t>
      </w:r>
      <w:r w:rsidRPr="00EE0E3C">
        <w:rPr>
          <w:rFonts w:ascii="Times New Roman" w:hAnsi="Times New Roman"/>
          <w:sz w:val="26"/>
          <w:szCs w:val="26"/>
        </w:rPr>
        <w:t>nh Đại hội đồng cổ đông thường niên năm 2017 th</w:t>
      </w:r>
      <w:r>
        <w:rPr>
          <w:rFonts w:ascii="Times New Roman" w:hAnsi="Times New Roman"/>
          <w:sz w:val="26"/>
          <w:szCs w:val="26"/>
        </w:rPr>
        <w:t>ô</w:t>
      </w:r>
      <w:r w:rsidRPr="00EE0E3C">
        <w:rPr>
          <w:rFonts w:ascii="Times New Roman" w:hAnsi="Times New Roman"/>
          <w:sz w:val="26"/>
          <w:szCs w:val="26"/>
        </w:rPr>
        <w:t>ng qua Phương án đầu tư dây chuyền sản xuất vỏ bao PP một lớp dán đáy cụ thể như sau:</w:t>
      </w:r>
    </w:p>
    <w:p w:rsidR="00DC170A" w:rsidRPr="002B37FE" w:rsidRDefault="009F3C09" w:rsidP="00A26206">
      <w:pPr>
        <w:spacing w:before="90" w:after="90"/>
        <w:ind w:firstLine="720"/>
        <w:jc w:val="both"/>
        <w:rPr>
          <w:rFonts w:ascii="Times New Roman" w:hAnsi="Times New Roman"/>
          <w:sz w:val="26"/>
          <w:szCs w:val="26"/>
          <w:lang w:val="pt-BR"/>
        </w:rPr>
      </w:pPr>
      <w:r w:rsidRPr="002B37FE">
        <w:rPr>
          <w:rFonts w:ascii="Times New Roman" w:hAnsi="Times New Roman"/>
          <w:sz w:val="26"/>
          <w:szCs w:val="26"/>
        </w:rPr>
        <w:t xml:space="preserve">Qua </w:t>
      </w:r>
      <w:r w:rsidR="009B2188" w:rsidRPr="002B37FE">
        <w:rPr>
          <w:rFonts w:ascii="Times New Roman" w:hAnsi="Times New Roman"/>
          <w:sz w:val="26"/>
          <w:szCs w:val="26"/>
        </w:rPr>
        <w:t xml:space="preserve">nghiên cứu </w:t>
      </w:r>
      <w:r w:rsidRPr="002B37FE">
        <w:rPr>
          <w:rFonts w:ascii="Times New Roman" w:hAnsi="Times New Roman"/>
          <w:sz w:val="26"/>
          <w:szCs w:val="26"/>
        </w:rPr>
        <w:t>đánh giá</w:t>
      </w:r>
      <w:r w:rsidR="00597E4D" w:rsidRPr="002B37FE">
        <w:rPr>
          <w:rFonts w:ascii="Times New Roman" w:hAnsi="Times New Roman"/>
          <w:sz w:val="26"/>
          <w:szCs w:val="26"/>
        </w:rPr>
        <w:t xml:space="preserve"> </w:t>
      </w:r>
      <w:r w:rsidR="009B2188" w:rsidRPr="002B37FE">
        <w:rPr>
          <w:rFonts w:ascii="Times New Roman" w:hAnsi="Times New Roman"/>
          <w:sz w:val="26"/>
          <w:szCs w:val="26"/>
        </w:rPr>
        <w:t>thị trường tiêu thụ vỏ bao trong khu vực và khả năng cung cấp vỏ bao PP một lớp dán đáy của các đơn vị sản xuất vỏ bao</w:t>
      </w:r>
      <w:r w:rsidR="009513B0" w:rsidRPr="002B37FE">
        <w:rPr>
          <w:rFonts w:ascii="Times New Roman" w:hAnsi="Times New Roman"/>
          <w:sz w:val="26"/>
          <w:szCs w:val="26"/>
        </w:rPr>
        <w:t xml:space="preserve"> h</w:t>
      </w:r>
      <w:r w:rsidR="00597E4D" w:rsidRPr="002B37FE">
        <w:rPr>
          <w:rFonts w:ascii="Times New Roman" w:hAnsi="Times New Roman"/>
          <w:sz w:val="26"/>
          <w:szCs w:val="26"/>
          <w:lang w:val="pt-BR"/>
        </w:rPr>
        <w:t>iện nay</w:t>
      </w:r>
      <w:r w:rsidR="009513B0" w:rsidRPr="002B37FE">
        <w:rPr>
          <w:rFonts w:ascii="Times New Roman" w:hAnsi="Times New Roman"/>
          <w:sz w:val="26"/>
          <w:szCs w:val="26"/>
          <w:lang w:val="pt-BR"/>
        </w:rPr>
        <w:t>,</w:t>
      </w:r>
      <w:r w:rsidR="00597E4D" w:rsidRPr="002B37FE">
        <w:rPr>
          <w:rFonts w:ascii="Times New Roman" w:hAnsi="Times New Roman"/>
          <w:sz w:val="26"/>
          <w:szCs w:val="26"/>
          <w:lang w:val="pt-BR"/>
        </w:rPr>
        <w:t xml:space="preserve"> hầu hết các nhà máy sản xuất xi măng tại các tỉnh phía Nam đã chuyển hẳn sang sử dụng vỏ bao PP một lớp dán đáy</w:t>
      </w:r>
      <w:r w:rsidR="0032607F" w:rsidRPr="002B37FE">
        <w:rPr>
          <w:rFonts w:ascii="Times New Roman" w:hAnsi="Times New Roman"/>
          <w:sz w:val="26"/>
          <w:szCs w:val="26"/>
          <w:lang w:val="pt-BR"/>
        </w:rPr>
        <w:t>, t</w:t>
      </w:r>
      <w:r w:rsidR="009B2188" w:rsidRPr="002B37FE">
        <w:rPr>
          <w:rFonts w:ascii="Times New Roman" w:hAnsi="Times New Roman"/>
          <w:sz w:val="26"/>
          <w:szCs w:val="26"/>
          <w:lang w:val="pt-BR"/>
        </w:rPr>
        <w:t xml:space="preserve">hị trường phía Bắc cũng có xu hướng chuyển dần sang dùng vỏ bao </w:t>
      </w:r>
      <w:r w:rsidR="0032607F" w:rsidRPr="002B37FE">
        <w:rPr>
          <w:rFonts w:ascii="Times New Roman" w:hAnsi="Times New Roman"/>
          <w:sz w:val="26"/>
          <w:szCs w:val="26"/>
          <w:lang w:val="pt-BR"/>
        </w:rPr>
        <w:t>này</w:t>
      </w:r>
      <w:r w:rsidR="009B2188" w:rsidRPr="002B37FE">
        <w:rPr>
          <w:rFonts w:ascii="Times New Roman" w:hAnsi="Times New Roman"/>
          <w:sz w:val="26"/>
          <w:szCs w:val="26"/>
          <w:lang w:val="pt-BR"/>
        </w:rPr>
        <w:t xml:space="preserve"> thay cho vỏ bao KPK</w:t>
      </w:r>
      <w:r w:rsidR="00DC170A" w:rsidRPr="002B37FE">
        <w:rPr>
          <w:rFonts w:ascii="Times New Roman" w:hAnsi="Times New Roman"/>
          <w:sz w:val="26"/>
          <w:szCs w:val="26"/>
          <w:lang w:val="pt-BR"/>
        </w:rPr>
        <w:t xml:space="preserve"> truyền thống</w:t>
      </w:r>
      <w:r w:rsidR="009B2188" w:rsidRPr="002B37FE">
        <w:rPr>
          <w:rFonts w:ascii="Times New Roman" w:hAnsi="Times New Roman"/>
          <w:sz w:val="26"/>
          <w:szCs w:val="26"/>
          <w:lang w:val="pt-BR"/>
        </w:rPr>
        <w:t>.</w:t>
      </w:r>
      <w:r w:rsidR="00DC170A" w:rsidRPr="002B37FE">
        <w:rPr>
          <w:rFonts w:ascii="Times New Roman" w:hAnsi="Times New Roman"/>
          <w:sz w:val="26"/>
          <w:szCs w:val="26"/>
          <w:lang w:val="pt-BR"/>
        </w:rPr>
        <w:t xml:space="preserve"> </w:t>
      </w:r>
      <w:r w:rsidR="00597E4D" w:rsidRPr="002B37FE">
        <w:rPr>
          <w:rFonts w:ascii="Times New Roman" w:hAnsi="Times New Roman"/>
          <w:sz w:val="26"/>
          <w:szCs w:val="26"/>
          <w:lang w:val="pt-BR"/>
        </w:rPr>
        <w:t>Trong điều kiện thị trường tiêu thụ xi măng</w:t>
      </w:r>
      <w:r w:rsidR="00DC170A" w:rsidRPr="002B37FE">
        <w:rPr>
          <w:rFonts w:ascii="Times New Roman" w:hAnsi="Times New Roman"/>
          <w:sz w:val="26"/>
          <w:szCs w:val="26"/>
          <w:lang w:val="pt-BR"/>
        </w:rPr>
        <w:t xml:space="preserve"> ngày</w:t>
      </w:r>
      <w:r w:rsidR="00597E4D" w:rsidRPr="002B37FE">
        <w:rPr>
          <w:rFonts w:ascii="Times New Roman" w:hAnsi="Times New Roman"/>
          <w:sz w:val="26"/>
          <w:szCs w:val="26"/>
          <w:lang w:val="pt-BR"/>
        </w:rPr>
        <w:t xml:space="preserve"> càng cạnh tranh khốc liệt, các nhà máy xi măng phải hạn chế chi phí để tăng tính cạnh tranh của sản phẩm nhằm đạt hiệu quả sản xuất kinh doanh</w:t>
      </w:r>
      <w:r w:rsidR="0042749D" w:rsidRPr="002B37FE">
        <w:rPr>
          <w:rFonts w:ascii="Times New Roman" w:hAnsi="Times New Roman"/>
          <w:sz w:val="26"/>
          <w:szCs w:val="26"/>
          <w:lang w:val="pt-BR"/>
        </w:rPr>
        <w:t xml:space="preserve"> và thay thế dần vỏ bao KPK bằng vỏ bao PP dán</w:t>
      </w:r>
      <w:r w:rsidR="00597E4D" w:rsidRPr="002B37FE">
        <w:rPr>
          <w:rFonts w:ascii="Times New Roman" w:hAnsi="Times New Roman"/>
          <w:sz w:val="26"/>
          <w:szCs w:val="26"/>
          <w:lang w:val="pt-BR"/>
        </w:rPr>
        <w:t>. V</w:t>
      </w:r>
      <w:r w:rsidR="00DC170A" w:rsidRPr="002B37FE">
        <w:rPr>
          <w:rFonts w:ascii="Times New Roman" w:hAnsi="Times New Roman"/>
          <w:sz w:val="26"/>
          <w:szCs w:val="26"/>
          <w:lang w:val="pt-BR"/>
        </w:rPr>
        <w:t>ì vậy, v</w:t>
      </w:r>
      <w:r w:rsidR="00597E4D" w:rsidRPr="002B37FE">
        <w:rPr>
          <w:rFonts w:ascii="Times New Roman" w:hAnsi="Times New Roman"/>
          <w:sz w:val="26"/>
          <w:szCs w:val="26"/>
          <w:lang w:val="pt-BR"/>
        </w:rPr>
        <w:t xml:space="preserve">iệc </w:t>
      </w:r>
      <w:r w:rsidR="00A51770" w:rsidRPr="002B37FE">
        <w:rPr>
          <w:rFonts w:ascii="Times New Roman" w:hAnsi="Times New Roman"/>
          <w:sz w:val="26"/>
          <w:szCs w:val="26"/>
          <w:lang w:val="pt-BR"/>
        </w:rPr>
        <w:t xml:space="preserve">đầu tư dây chuyền sản xuất vỏ bao PP một lớp dán đáy đã trở thành vấn đề vô cùng cấp thiết. </w:t>
      </w:r>
    </w:p>
    <w:p w:rsidR="00597E4D" w:rsidRPr="002B37FE" w:rsidRDefault="00597E4D" w:rsidP="00A26206">
      <w:pPr>
        <w:pStyle w:val="NormalWeb"/>
        <w:spacing w:before="90" w:beforeAutospacing="0" w:after="90" w:afterAutospacing="0"/>
        <w:ind w:firstLine="720"/>
        <w:jc w:val="both"/>
        <w:rPr>
          <w:sz w:val="26"/>
          <w:szCs w:val="26"/>
          <w:lang w:val="pt-BR"/>
        </w:rPr>
      </w:pPr>
      <w:r w:rsidRPr="002B37FE">
        <w:rPr>
          <w:sz w:val="26"/>
          <w:szCs w:val="26"/>
          <w:lang w:val="pt-BR"/>
        </w:rPr>
        <w:t>Để kịp thời theo được bước chuyển đổi của thị trường, V</w:t>
      </w:r>
      <w:r w:rsidR="00DC170A" w:rsidRPr="002B37FE">
        <w:rPr>
          <w:sz w:val="26"/>
          <w:szCs w:val="26"/>
          <w:lang w:val="pt-BR"/>
        </w:rPr>
        <w:t>icem</w:t>
      </w:r>
      <w:r w:rsidRPr="002B37FE">
        <w:rPr>
          <w:sz w:val="26"/>
          <w:szCs w:val="26"/>
          <w:lang w:val="pt-BR"/>
        </w:rPr>
        <w:t xml:space="preserve"> bao bì Hải Phòng đã </w:t>
      </w:r>
      <w:r w:rsidR="00955EC4" w:rsidRPr="002B37FE">
        <w:rPr>
          <w:sz w:val="26"/>
          <w:szCs w:val="26"/>
          <w:lang w:val="pt-BR"/>
        </w:rPr>
        <w:t xml:space="preserve">nghiên cứu </w:t>
      </w:r>
      <w:r w:rsidRPr="002B37FE">
        <w:rPr>
          <w:sz w:val="26"/>
          <w:szCs w:val="26"/>
          <w:lang w:val="pt-BR"/>
        </w:rPr>
        <w:t>dự án đầu tư dây chuyền sản xuất vỏ bao PP một lớp dán đáy với nội dung cụ thể như sau:</w:t>
      </w:r>
    </w:p>
    <w:p w:rsidR="00597E4D" w:rsidRPr="002B37FE" w:rsidRDefault="00597E4D" w:rsidP="00A26206">
      <w:pPr>
        <w:spacing w:before="90" w:after="90"/>
        <w:ind w:right="-43" w:firstLine="720"/>
        <w:jc w:val="both"/>
        <w:rPr>
          <w:rFonts w:ascii="Times New Roman" w:hAnsi="Times New Roman"/>
          <w:sz w:val="26"/>
          <w:szCs w:val="26"/>
          <w:lang w:val="pt-BR"/>
        </w:rPr>
      </w:pPr>
      <w:r w:rsidRPr="002B37FE">
        <w:rPr>
          <w:rFonts w:ascii="Times New Roman" w:hAnsi="Times New Roman"/>
          <w:sz w:val="26"/>
          <w:szCs w:val="26"/>
          <w:lang w:val="pt-BR"/>
        </w:rPr>
        <w:t>+ Tổng mức đầu tư:</w:t>
      </w:r>
      <w:r w:rsidR="003E71EC" w:rsidRPr="002B37FE">
        <w:rPr>
          <w:rFonts w:ascii="Times New Roman" w:hAnsi="Times New Roman"/>
          <w:sz w:val="26"/>
          <w:szCs w:val="26"/>
          <w:lang w:val="pt-BR"/>
        </w:rPr>
        <w:t xml:space="preserve"> </w:t>
      </w:r>
      <w:r w:rsidR="003E71EC" w:rsidRPr="002B37FE">
        <w:rPr>
          <w:rFonts w:ascii="Times New Roman" w:hAnsi="Times New Roman"/>
          <w:sz w:val="26"/>
          <w:szCs w:val="26"/>
          <w:lang w:val="pt-BR"/>
        </w:rPr>
        <w:tab/>
      </w:r>
      <w:r w:rsidR="00767EE9" w:rsidRPr="002B37FE">
        <w:rPr>
          <w:rFonts w:ascii="Times New Roman" w:hAnsi="Times New Roman"/>
          <w:sz w:val="26"/>
          <w:szCs w:val="26"/>
          <w:lang w:val="pt-BR"/>
        </w:rPr>
        <w:t>110</w:t>
      </w:r>
      <w:r w:rsidR="00B57844" w:rsidRPr="002B37FE">
        <w:rPr>
          <w:rFonts w:ascii="Times New Roman" w:hAnsi="Times New Roman"/>
          <w:sz w:val="26"/>
          <w:szCs w:val="26"/>
          <w:lang w:val="pt-BR"/>
        </w:rPr>
        <w:t xml:space="preserve"> tỷ</w:t>
      </w:r>
      <w:r w:rsidR="003E71EC" w:rsidRPr="002B37FE">
        <w:rPr>
          <w:rFonts w:ascii="Times New Roman" w:hAnsi="Times New Roman"/>
          <w:sz w:val="26"/>
          <w:szCs w:val="26"/>
          <w:lang w:val="pt-BR"/>
        </w:rPr>
        <w:t xml:space="preserve"> đồng</w:t>
      </w:r>
      <w:r w:rsidR="0049185C" w:rsidRPr="002B37FE">
        <w:rPr>
          <w:rFonts w:ascii="Times New Roman" w:hAnsi="Times New Roman"/>
          <w:sz w:val="26"/>
          <w:szCs w:val="26"/>
          <w:lang w:val="pt-BR"/>
        </w:rPr>
        <w:t>.</w:t>
      </w:r>
    </w:p>
    <w:p w:rsidR="00931B8E" w:rsidRPr="002B37FE" w:rsidRDefault="00931B8E" w:rsidP="00A26206">
      <w:pPr>
        <w:spacing w:before="90" w:after="90"/>
        <w:ind w:firstLine="720"/>
        <w:jc w:val="both"/>
        <w:rPr>
          <w:rFonts w:ascii="Times New Roman" w:hAnsi="Times New Roman"/>
          <w:sz w:val="26"/>
          <w:szCs w:val="26"/>
          <w:lang w:val="pt-BR"/>
        </w:rPr>
      </w:pPr>
      <w:r w:rsidRPr="002B37FE">
        <w:rPr>
          <w:rFonts w:ascii="Times New Roman" w:hAnsi="Times New Roman"/>
          <w:sz w:val="26"/>
          <w:szCs w:val="26"/>
          <w:lang w:val="pt-BR"/>
        </w:rPr>
        <w:t xml:space="preserve">+ Phương thức huy động vốn: </w:t>
      </w:r>
    </w:p>
    <w:p w:rsidR="001B71A0" w:rsidRPr="002B37FE" w:rsidRDefault="001B71A0" w:rsidP="00A26206">
      <w:pPr>
        <w:spacing w:before="90" w:after="90"/>
        <w:ind w:firstLine="720"/>
        <w:jc w:val="both"/>
        <w:rPr>
          <w:rFonts w:ascii="Times New Roman" w:hAnsi="Times New Roman"/>
          <w:sz w:val="26"/>
          <w:szCs w:val="26"/>
          <w:lang w:val="pt-BR"/>
        </w:rPr>
      </w:pPr>
      <w:r w:rsidRPr="002B37FE">
        <w:rPr>
          <w:rFonts w:ascii="Times New Roman" w:hAnsi="Times New Roman"/>
          <w:sz w:val="26"/>
          <w:szCs w:val="26"/>
          <w:lang w:val="pt-BR"/>
        </w:rPr>
        <w:tab/>
        <w:t>- Vốn tự có:</w:t>
      </w:r>
      <w:r w:rsidRPr="002B37FE">
        <w:rPr>
          <w:rFonts w:ascii="Times New Roman" w:hAnsi="Times New Roman"/>
          <w:sz w:val="26"/>
          <w:szCs w:val="26"/>
          <w:lang w:val="pt-BR"/>
        </w:rPr>
        <w:tab/>
      </w:r>
      <w:r w:rsidR="00917E69" w:rsidRPr="002B37FE">
        <w:rPr>
          <w:rFonts w:ascii="Times New Roman" w:hAnsi="Times New Roman"/>
          <w:sz w:val="26"/>
          <w:szCs w:val="26"/>
          <w:lang w:val="pt-BR"/>
        </w:rPr>
        <w:t xml:space="preserve">20% </w:t>
      </w:r>
    </w:p>
    <w:p w:rsidR="00767EE9" w:rsidRPr="002B37FE" w:rsidRDefault="00931B8E" w:rsidP="00A26206">
      <w:pPr>
        <w:spacing w:before="90" w:after="90"/>
        <w:ind w:firstLine="1440"/>
        <w:jc w:val="both"/>
        <w:rPr>
          <w:rFonts w:ascii="Times New Roman" w:hAnsi="Times New Roman"/>
          <w:sz w:val="26"/>
          <w:szCs w:val="26"/>
          <w:lang w:val="pt-BR"/>
        </w:rPr>
      </w:pPr>
      <w:r w:rsidRPr="002B37FE">
        <w:rPr>
          <w:rFonts w:ascii="Times New Roman" w:hAnsi="Times New Roman"/>
          <w:sz w:val="26"/>
          <w:szCs w:val="26"/>
          <w:lang w:val="pt-BR"/>
        </w:rPr>
        <w:t>- Vay tín dụng thương mại</w:t>
      </w:r>
      <w:r w:rsidR="0099561C" w:rsidRPr="002B37FE">
        <w:rPr>
          <w:rFonts w:ascii="Times New Roman" w:hAnsi="Times New Roman"/>
          <w:sz w:val="26"/>
          <w:szCs w:val="26"/>
          <w:lang w:val="pt-BR"/>
        </w:rPr>
        <w:t xml:space="preserve"> và các nguồn khác</w:t>
      </w:r>
      <w:r w:rsidRPr="002B37FE">
        <w:rPr>
          <w:rFonts w:ascii="Times New Roman" w:hAnsi="Times New Roman"/>
          <w:sz w:val="26"/>
          <w:szCs w:val="26"/>
          <w:lang w:val="pt-BR"/>
        </w:rPr>
        <w:t xml:space="preserve">: </w:t>
      </w:r>
      <w:r w:rsidR="00767EE9" w:rsidRPr="002B37FE">
        <w:rPr>
          <w:rFonts w:ascii="Times New Roman" w:hAnsi="Times New Roman"/>
          <w:sz w:val="26"/>
          <w:szCs w:val="26"/>
          <w:lang w:val="pt-BR"/>
        </w:rPr>
        <w:t>8</w:t>
      </w:r>
      <w:r w:rsidRPr="002B37FE">
        <w:rPr>
          <w:rFonts w:ascii="Times New Roman" w:hAnsi="Times New Roman"/>
          <w:sz w:val="26"/>
          <w:szCs w:val="26"/>
          <w:lang w:val="pt-BR"/>
        </w:rPr>
        <w:t xml:space="preserve">0% </w:t>
      </w:r>
    </w:p>
    <w:p w:rsidR="00186AC2" w:rsidRPr="002B37FE" w:rsidRDefault="00186AC2" w:rsidP="00A26206">
      <w:pPr>
        <w:spacing w:before="90" w:after="90"/>
        <w:ind w:firstLine="1440"/>
        <w:jc w:val="both"/>
        <w:rPr>
          <w:rFonts w:ascii="Times New Roman" w:hAnsi="Times New Roman"/>
          <w:i/>
          <w:sz w:val="26"/>
          <w:szCs w:val="26"/>
          <w:lang w:val="pt-BR"/>
        </w:rPr>
      </w:pPr>
      <w:r w:rsidRPr="002B37FE">
        <w:rPr>
          <w:rFonts w:ascii="Times New Roman" w:hAnsi="Times New Roman"/>
          <w:i/>
          <w:sz w:val="26"/>
          <w:szCs w:val="26"/>
          <w:lang w:val="pt-BR"/>
        </w:rPr>
        <w:t>(Hoặc phương án thuê tài chính)</w:t>
      </w:r>
    </w:p>
    <w:p w:rsidR="00597E4D" w:rsidRPr="002B37FE" w:rsidRDefault="00597E4D" w:rsidP="00A26206">
      <w:pPr>
        <w:spacing w:before="90" w:after="90"/>
        <w:ind w:firstLine="720"/>
        <w:jc w:val="both"/>
        <w:rPr>
          <w:rFonts w:ascii="Times New Roman" w:hAnsi="Times New Roman"/>
          <w:sz w:val="26"/>
          <w:szCs w:val="26"/>
          <w:lang w:val="pt-BR"/>
        </w:rPr>
      </w:pPr>
      <w:r w:rsidRPr="002B37FE">
        <w:rPr>
          <w:rFonts w:ascii="Times New Roman" w:hAnsi="Times New Roman"/>
          <w:sz w:val="26"/>
          <w:szCs w:val="26"/>
          <w:lang w:val="pt-BR"/>
        </w:rPr>
        <w:t xml:space="preserve">+ Công suất thiết kế: </w:t>
      </w:r>
      <w:r w:rsidR="003E71EC" w:rsidRPr="002B37FE">
        <w:rPr>
          <w:rFonts w:ascii="Times New Roman" w:hAnsi="Times New Roman"/>
          <w:sz w:val="26"/>
          <w:szCs w:val="26"/>
          <w:lang w:val="pt-BR"/>
        </w:rPr>
        <w:tab/>
      </w:r>
      <w:r w:rsidR="00767EE9" w:rsidRPr="002B37FE">
        <w:rPr>
          <w:rFonts w:ascii="Times New Roman" w:hAnsi="Times New Roman"/>
          <w:sz w:val="26"/>
          <w:szCs w:val="26"/>
          <w:lang w:val="pt-BR"/>
        </w:rPr>
        <w:t>40-50</w:t>
      </w:r>
      <w:r w:rsidR="00B57844" w:rsidRPr="002B37FE">
        <w:rPr>
          <w:rFonts w:ascii="Times New Roman" w:hAnsi="Times New Roman"/>
          <w:sz w:val="26"/>
          <w:szCs w:val="26"/>
          <w:lang w:val="pt-BR"/>
        </w:rPr>
        <w:t xml:space="preserve"> triệu vỏ bao PP</w:t>
      </w:r>
      <w:r w:rsidRPr="002B37FE">
        <w:rPr>
          <w:rFonts w:ascii="Times New Roman" w:hAnsi="Times New Roman"/>
          <w:sz w:val="26"/>
          <w:szCs w:val="26"/>
          <w:lang w:val="pt-BR"/>
        </w:rPr>
        <w:t>/năm</w:t>
      </w:r>
    </w:p>
    <w:p w:rsidR="00767EE9" w:rsidRPr="002B37FE" w:rsidRDefault="00597E4D" w:rsidP="00A26206">
      <w:pPr>
        <w:spacing w:before="90" w:after="90"/>
        <w:ind w:right="-43" w:firstLine="720"/>
        <w:jc w:val="both"/>
        <w:rPr>
          <w:rFonts w:ascii="Times New Roman" w:hAnsi="Times New Roman"/>
          <w:sz w:val="26"/>
          <w:szCs w:val="26"/>
          <w:lang w:val="pt-BR"/>
        </w:rPr>
      </w:pPr>
      <w:r w:rsidRPr="002B37FE">
        <w:rPr>
          <w:rFonts w:ascii="Times New Roman" w:hAnsi="Times New Roman"/>
          <w:sz w:val="26"/>
          <w:szCs w:val="26"/>
          <w:lang w:val="pt-BR"/>
        </w:rPr>
        <w:t xml:space="preserve">+ Thời gian thực hiện: </w:t>
      </w:r>
      <w:r w:rsidR="003E71EC" w:rsidRPr="002B37FE">
        <w:rPr>
          <w:rFonts w:ascii="Times New Roman" w:hAnsi="Times New Roman"/>
          <w:sz w:val="26"/>
          <w:szCs w:val="26"/>
          <w:lang w:val="pt-BR"/>
        </w:rPr>
        <w:tab/>
      </w:r>
      <w:r w:rsidR="00B57844" w:rsidRPr="002B37FE">
        <w:rPr>
          <w:rFonts w:ascii="Times New Roman" w:hAnsi="Times New Roman"/>
          <w:sz w:val="26"/>
          <w:szCs w:val="26"/>
          <w:lang w:val="pt-BR"/>
        </w:rPr>
        <w:t>trong năm 2017</w:t>
      </w:r>
    </w:p>
    <w:p w:rsidR="00767EE9" w:rsidRPr="002B37FE" w:rsidRDefault="00767EE9" w:rsidP="00A26206">
      <w:pPr>
        <w:tabs>
          <w:tab w:val="left" w:pos="1720"/>
        </w:tabs>
        <w:spacing w:before="90" w:after="90"/>
        <w:ind w:firstLine="720"/>
        <w:jc w:val="both"/>
        <w:rPr>
          <w:rFonts w:ascii="Times New Roman" w:hAnsi="Times New Roman"/>
          <w:bCs/>
          <w:sz w:val="26"/>
          <w:szCs w:val="26"/>
        </w:rPr>
      </w:pPr>
      <w:r w:rsidRPr="002B37FE">
        <w:rPr>
          <w:rFonts w:ascii="Times New Roman" w:hAnsi="Times New Roman"/>
          <w:sz w:val="26"/>
          <w:szCs w:val="26"/>
          <w:lang w:val="pt-BR"/>
        </w:rPr>
        <w:t xml:space="preserve">+ Địa điểm xây dựng: </w:t>
      </w:r>
      <w:r w:rsidRPr="002B37FE">
        <w:rPr>
          <w:rFonts w:ascii="Times New Roman" w:hAnsi="Times New Roman"/>
          <w:sz w:val="26"/>
          <w:szCs w:val="26"/>
          <w:lang w:val="pt-BR"/>
        </w:rPr>
        <w:tab/>
      </w:r>
      <w:r w:rsidRPr="002B37FE">
        <w:rPr>
          <w:rFonts w:ascii="Times New Roman" w:hAnsi="Times New Roman"/>
          <w:bCs/>
          <w:i/>
          <w:sz w:val="26"/>
          <w:szCs w:val="26"/>
        </w:rPr>
        <w:t>Nghiên cứu đề xuất 2 phương án</w:t>
      </w:r>
    </w:p>
    <w:p w:rsidR="00C42586" w:rsidRPr="002B37FE" w:rsidRDefault="00767EE9" w:rsidP="00A26206">
      <w:pPr>
        <w:tabs>
          <w:tab w:val="left" w:pos="1720"/>
        </w:tabs>
        <w:spacing w:before="90" w:after="90"/>
        <w:ind w:firstLine="720"/>
        <w:jc w:val="both"/>
        <w:rPr>
          <w:rFonts w:ascii="Times New Roman" w:hAnsi="Times New Roman"/>
          <w:b/>
          <w:bCs/>
          <w:sz w:val="26"/>
          <w:szCs w:val="26"/>
        </w:rPr>
      </w:pPr>
      <w:r w:rsidRPr="002B37FE">
        <w:rPr>
          <w:rFonts w:ascii="Times New Roman" w:hAnsi="Times New Roman"/>
          <w:b/>
          <w:bCs/>
          <w:i/>
          <w:sz w:val="26"/>
          <w:szCs w:val="26"/>
          <w:u w:val="single"/>
        </w:rPr>
        <w:lastRenderedPageBreak/>
        <w:t>Phương án thứ nhất</w:t>
      </w:r>
      <w:r w:rsidRPr="002B37FE">
        <w:rPr>
          <w:rFonts w:ascii="Times New Roman" w:hAnsi="Times New Roman"/>
          <w:b/>
          <w:bCs/>
          <w:i/>
          <w:sz w:val="26"/>
          <w:szCs w:val="26"/>
        </w:rPr>
        <w:t>:</w:t>
      </w:r>
      <w:r w:rsidRPr="002B37FE">
        <w:rPr>
          <w:rFonts w:ascii="Times New Roman" w:hAnsi="Times New Roman"/>
          <w:b/>
          <w:bCs/>
          <w:sz w:val="26"/>
          <w:szCs w:val="26"/>
        </w:rPr>
        <w:t xml:space="preserve"> </w:t>
      </w:r>
    </w:p>
    <w:p w:rsidR="00767EE9" w:rsidRPr="002B37FE" w:rsidRDefault="00767EE9" w:rsidP="00A26206">
      <w:pPr>
        <w:tabs>
          <w:tab w:val="left" w:pos="1720"/>
        </w:tabs>
        <w:spacing w:before="90" w:after="90"/>
        <w:ind w:firstLine="720"/>
        <w:jc w:val="both"/>
        <w:rPr>
          <w:rFonts w:ascii="Times New Roman" w:hAnsi="Times New Roman"/>
          <w:bCs/>
          <w:sz w:val="26"/>
          <w:szCs w:val="26"/>
        </w:rPr>
      </w:pPr>
      <w:r w:rsidRPr="002B37FE">
        <w:rPr>
          <w:rFonts w:ascii="Times New Roman" w:hAnsi="Times New Roman"/>
          <w:bCs/>
          <w:sz w:val="26"/>
          <w:szCs w:val="26"/>
        </w:rPr>
        <w:t xml:space="preserve">Địa điểm đầu tư xây dựng tại mặt bằng Công ty </w:t>
      </w:r>
      <w:r w:rsidRPr="002B37FE">
        <w:rPr>
          <w:rFonts w:ascii="Times New Roman" w:hAnsi="Times New Roman"/>
          <w:bCs/>
          <w:i/>
          <w:sz w:val="26"/>
          <w:szCs w:val="26"/>
        </w:rPr>
        <w:t>(Số 3 đường Hà Nội, phường Sở Dầu, quận Hồng Bàng, thành phố Hải Phòng)</w:t>
      </w:r>
      <w:r w:rsidRPr="002B37FE">
        <w:rPr>
          <w:rFonts w:ascii="Times New Roman" w:hAnsi="Times New Roman"/>
          <w:bCs/>
          <w:sz w:val="26"/>
          <w:szCs w:val="26"/>
        </w:rPr>
        <w:t>, trên cơ sở cải tạo nâng cấp Nhà kho hiện có của Công ty để sử dụng phù hợp, đáp ứng yêu cầu lắp đặt máy móc thiết bị.</w:t>
      </w:r>
    </w:p>
    <w:p w:rsidR="00DC170A" w:rsidRPr="002B37FE" w:rsidRDefault="00767EE9" w:rsidP="00A26206">
      <w:pPr>
        <w:tabs>
          <w:tab w:val="left" w:pos="1720"/>
        </w:tabs>
        <w:spacing w:before="90" w:after="90"/>
        <w:ind w:firstLine="720"/>
        <w:jc w:val="both"/>
        <w:rPr>
          <w:rFonts w:ascii="Times New Roman" w:hAnsi="Times New Roman"/>
          <w:b/>
          <w:bCs/>
          <w:sz w:val="26"/>
          <w:szCs w:val="26"/>
        </w:rPr>
      </w:pPr>
      <w:r w:rsidRPr="002B37FE">
        <w:rPr>
          <w:rFonts w:ascii="Times New Roman" w:hAnsi="Times New Roman"/>
          <w:b/>
          <w:bCs/>
          <w:i/>
          <w:sz w:val="26"/>
          <w:szCs w:val="26"/>
          <w:u w:val="single"/>
        </w:rPr>
        <w:t>Phương án thứ hai</w:t>
      </w:r>
      <w:r w:rsidRPr="002B37FE">
        <w:rPr>
          <w:rFonts w:ascii="Times New Roman" w:hAnsi="Times New Roman"/>
          <w:b/>
          <w:bCs/>
          <w:i/>
          <w:sz w:val="26"/>
          <w:szCs w:val="26"/>
        </w:rPr>
        <w:t xml:space="preserve">: </w:t>
      </w:r>
      <w:r w:rsidR="00DC170A" w:rsidRPr="002B37FE">
        <w:rPr>
          <w:rFonts w:ascii="Times New Roman" w:hAnsi="Times New Roman"/>
          <w:b/>
          <w:bCs/>
          <w:sz w:val="26"/>
          <w:szCs w:val="26"/>
        </w:rPr>
        <w:t>Di dời toàn bộ sản xuất của Công ty tới địa điểm mới:</w:t>
      </w:r>
    </w:p>
    <w:p w:rsidR="0031039D" w:rsidRPr="002B37FE" w:rsidRDefault="00DC170A" w:rsidP="00A26206">
      <w:pPr>
        <w:spacing w:before="90" w:after="90"/>
        <w:ind w:firstLine="720"/>
        <w:jc w:val="both"/>
        <w:rPr>
          <w:rFonts w:ascii="Times New Roman" w:hAnsi="Times New Roman"/>
          <w:bCs/>
          <w:sz w:val="26"/>
          <w:szCs w:val="26"/>
        </w:rPr>
      </w:pPr>
      <w:r w:rsidRPr="002B37FE">
        <w:rPr>
          <w:rFonts w:ascii="Times New Roman" w:hAnsi="Times New Roman"/>
          <w:sz w:val="26"/>
          <w:szCs w:val="26"/>
        </w:rPr>
        <w:t xml:space="preserve">Công ty Cổ phần Vicem Bao bì Hải Phòng với </w:t>
      </w:r>
      <w:r w:rsidR="0032607F" w:rsidRPr="002B37FE">
        <w:rPr>
          <w:rFonts w:ascii="Times New Roman" w:hAnsi="Times New Roman"/>
          <w:sz w:val="26"/>
          <w:szCs w:val="26"/>
        </w:rPr>
        <w:t xml:space="preserve">tổng </w:t>
      </w:r>
      <w:r w:rsidRPr="002B37FE">
        <w:rPr>
          <w:rFonts w:ascii="Times New Roman" w:hAnsi="Times New Roman"/>
          <w:sz w:val="26"/>
          <w:szCs w:val="26"/>
        </w:rPr>
        <w:t>diện tích 45.000m</w:t>
      </w:r>
      <w:r w:rsidRPr="002B37FE">
        <w:rPr>
          <w:rFonts w:ascii="Times New Roman" w:hAnsi="Times New Roman"/>
          <w:sz w:val="26"/>
          <w:szCs w:val="26"/>
          <w:vertAlign w:val="superscript"/>
        </w:rPr>
        <w:t>2</w:t>
      </w:r>
      <w:r w:rsidRPr="002B37FE">
        <w:rPr>
          <w:rFonts w:ascii="Times New Roman" w:hAnsi="Times New Roman"/>
          <w:sz w:val="26"/>
          <w:szCs w:val="26"/>
        </w:rPr>
        <w:t>, nằm ở vị trí tại cửa ngõ thành phố Hải Phòng</w:t>
      </w:r>
      <w:r w:rsidR="00EE0E3C" w:rsidRPr="002B37FE">
        <w:rPr>
          <w:rFonts w:ascii="Times New Roman" w:hAnsi="Times New Roman"/>
          <w:sz w:val="26"/>
          <w:szCs w:val="26"/>
        </w:rPr>
        <w:t>,</w:t>
      </w:r>
      <w:r w:rsidRPr="002B37FE">
        <w:rPr>
          <w:rFonts w:ascii="Times New Roman" w:hAnsi="Times New Roman"/>
          <w:sz w:val="26"/>
          <w:szCs w:val="26"/>
        </w:rPr>
        <w:t xml:space="preserve"> </w:t>
      </w:r>
      <w:r w:rsidR="0049185C" w:rsidRPr="002B37FE">
        <w:rPr>
          <w:rFonts w:ascii="Times New Roman" w:hAnsi="Times New Roman"/>
          <w:sz w:val="26"/>
          <w:szCs w:val="26"/>
        </w:rPr>
        <w:t>gần trung tâm quận Hồng Bàng</w:t>
      </w:r>
      <w:r w:rsidR="00EE0E3C" w:rsidRPr="002B37FE">
        <w:rPr>
          <w:rFonts w:ascii="Times New Roman" w:hAnsi="Times New Roman"/>
          <w:sz w:val="26"/>
          <w:szCs w:val="26"/>
        </w:rPr>
        <w:t>, nên</w:t>
      </w:r>
      <w:r w:rsidR="0049185C" w:rsidRPr="002B37FE">
        <w:rPr>
          <w:rFonts w:ascii="Times New Roman" w:hAnsi="Times New Roman"/>
          <w:sz w:val="26"/>
          <w:szCs w:val="26"/>
        </w:rPr>
        <w:t xml:space="preserve"> sẽ sớm bị đô thị hóa</w:t>
      </w:r>
      <w:r w:rsidRPr="002B37FE">
        <w:rPr>
          <w:rFonts w:ascii="Times New Roman" w:hAnsi="Times New Roman"/>
          <w:bCs/>
          <w:sz w:val="26"/>
          <w:szCs w:val="26"/>
        </w:rPr>
        <w:t xml:space="preserve">. </w:t>
      </w:r>
    </w:p>
    <w:p w:rsidR="0031039D" w:rsidRPr="002B37FE" w:rsidRDefault="0031039D" w:rsidP="00A26206">
      <w:pPr>
        <w:spacing w:before="90" w:after="90"/>
        <w:ind w:firstLine="720"/>
        <w:jc w:val="both"/>
        <w:rPr>
          <w:rFonts w:ascii="Times New Roman" w:hAnsi="Times New Roman"/>
          <w:bCs/>
          <w:sz w:val="26"/>
          <w:szCs w:val="26"/>
        </w:rPr>
      </w:pPr>
      <w:r w:rsidRPr="002B37FE">
        <w:rPr>
          <w:rFonts w:ascii="Times New Roman" w:hAnsi="Times New Roman"/>
          <w:bCs/>
          <w:sz w:val="26"/>
          <w:szCs w:val="26"/>
        </w:rPr>
        <w:t>Như vậy, phương án di dời sang địa điểm mới</w:t>
      </w:r>
      <w:r w:rsidR="0042749D" w:rsidRPr="002B37FE">
        <w:rPr>
          <w:rFonts w:ascii="Times New Roman" w:hAnsi="Times New Roman"/>
          <w:bCs/>
          <w:sz w:val="26"/>
          <w:szCs w:val="26"/>
        </w:rPr>
        <w:t xml:space="preserve"> như sau</w:t>
      </w:r>
      <w:r w:rsidRPr="002B37FE">
        <w:rPr>
          <w:rFonts w:ascii="Times New Roman" w:hAnsi="Times New Roman"/>
          <w:bCs/>
          <w:sz w:val="26"/>
          <w:szCs w:val="26"/>
        </w:rPr>
        <w:t>:</w:t>
      </w:r>
    </w:p>
    <w:p w:rsidR="0042749D" w:rsidRPr="002B37FE" w:rsidRDefault="0031039D" w:rsidP="00A26206">
      <w:pPr>
        <w:spacing w:before="90" w:after="90"/>
        <w:ind w:firstLine="720"/>
        <w:jc w:val="both"/>
        <w:rPr>
          <w:rFonts w:ascii="Times New Roman" w:hAnsi="Times New Roman"/>
          <w:bCs/>
          <w:sz w:val="26"/>
          <w:szCs w:val="26"/>
        </w:rPr>
      </w:pPr>
      <w:r w:rsidRPr="002B37FE">
        <w:rPr>
          <w:rFonts w:ascii="Times New Roman" w:hAnsi="Times New Roman"/>
          <w:bCs/>
          <w:sz w:val="26"/>
          <w:szCs w:val="26"/>
        </w:rPr>
        <w:t xml:space="preserve">- </w:t>
      </w:r>
      <w:r w:rsidR="0042749D" w:rsidRPr="002B37FE">
        <w:rPr>
          <w:rFonts w:ascii="Times New Roman" w:hAnsi="Times New Roman"/>
          <w:bCs/>
          <w:sz w:val="26"/>
          <w:szCs w:val="26"/>
        </w:rPr>
        <w:t>Hoặc t</w:t>
      </w:r>
      <w:r w:rsidRPr="002B37FE">
        <w:rPr>
          <w:rFonts w:ascii="Times New Roman" w:hAnsi="Times New Roman"/>
          <w:bCs/>
          <w:sz w:val="26"/>
          <w:szCs w:val="26"/>
        </w:rPr>
        <w:t xml:space="preserve">huê </w:t>
      </w:r>
      <w:r w:rsidR="00C10B5B" w:rsidRPr="002B37FE">
        <w:rPr>
          <w:rFonts w:ascii="Times New Roman" w:hAnsi="Times New Roman"/>
          <w:bCs/>
          <w:sz w:val="26"/>
          <w:szCs w:val="26"/>
        </w:rPr>
        <w:t>đất trong khu công nghiệp của</w:t>
      </w:r>
      <w:r w:rsidR="0032607F" w:rsidRPr="002B37FE">
        <w:rPr>
          <w:rFonts w:ascii="Times New Roman" w:hAnsi="Times New Roman"/>
          <w:bCs/>
          <w:sz w:val="26"/>
          <w:szCs w:val="26"/>
        </w:rPr>
        <w:t xml:space="preserve"> </w:t>
      </w:r>
      <w:r w:rsidR="009513B0" w:rsidRPr="002B37FE">
        <w:rPr>
          <w:rFonts w:ascii="Times New Roman" w:hAnsi="Times New Roman"/>
          <w:bCs/>
          <w:sz w:val="26"/>
          <w:szCs w:val="26"/>
        </w:rPr>
        <w:t>T</w:t>
      </w:r>
      <w:r w:rsidR="0032607F" w:rsidRPr="002B37FE">
        <w:rPr>
          <w:rFonts w:ascii="Times New Roman" w:hAnsi="Times New Roman"/>
          <w:bCs/>
          <w:sz w:val="26"/>
          <w:szCs w:val="26"/>
        </w:rPr>
        <w:t xml:space="preserve">hành phố có đủ điều kiện đáp ứng SXKD của Công ty </w:t>
      </w:r>
      <w:r w:rsidR="0032607F" w:rsidRPr="002B37FE">
        <w:rPr>
          <w:rFonts w:ascii="Times New Roman" w:hAnsi="Times New Roman"/>
          <w:bCs/>
          <w:i/>
          <w:sz w:val="26"/>
          <w:szCs w:val="26"/>
        </w:rPr>
        <w:t>(như KCN VSIP, KCN Nam Cầu Kiền, Tràng Duệ, An Dương,…)</w:t>
      </w:r>
      <w:r w:rsidR="009513B0" w:rsidRPr="002B37FE">
        <w:rPr>
          <w:rFonts w:ascii="Times New Roman" w:hAnsi="Times New Roman"/>
          <w:bCs/>
          <w:sz w:val="26"/>
          <w:szCs w:val="26"/>
        </w:rPr>
        <w:t>;</w:t>
      </w:r>
    </w:p>
    <w:p w:rsidR="0032607F" w:rsidRPr="002B37FE" w:rsidRDefault="0042749D" w:rsidP="00A26206">
      <w:pPr>
        <w:spacing w:before="90" w:after="90"/>
        <w:ind w:firstLine="720"/>
        <w:jc w:val="both"/>
        <w:rPr>
          <w:rFonts w:ascii="Times New Roman" w:hAnsi="Times New Roman"/>
          <w:bCs/>
          <w:sz w:val="26"/>
          <w:szCs w:val="26"/>
        </w:rPr>
      </w:pPr>
      <w:r w:rsidRPr="002B37FE">
        <w:rPr>
          <w:rFonts w:ascii="Times New Roman" w:hAnsi="Times New Roman"/>
          <w:bCs/>
          <w:sz w:val="26"/>
          <w:szCs w:val="26"/>
        </w:rPr>
        <w:t>-</w:t>
      </w:r>
      <w:r w:rsidR="009513B0" w:rsidRPr="002B37FE">
        <w:rPr>
          <w:rFonts w:ascii="Times New Roman" w:hAnsi="Times New Roman"/>
          <w:bCs/>
          <w:sz w:val="26"/>
          <w:szCs w:val="26"/>
        </w:rPr>
        <w:t xml:space="preserve"> </w:t>
      </w:r>
      <w:r w:rsidR="0031039D" w:rsidRPr="002B37FE">
        <w:rPr>
          <w:rFonts w:ascii="Times New Roman" w:hAnsi="Times New Roman"/>
          <w:bCs/>
          <w:sz w:val="26"/>
          <w:szCs w:val="26"/>
        </w:rPr>
        <w:t>Hoặc thuê mặt bằng ở nơi khác</w:t>
      </w:r>
      <w:r w:rsidRPr="002B37FE">
        <w:rPr>
          <w:rFonts w:ascii="Times New Roman" w:hAnsi="Times New Roman"/>
          <w:bCs/>
          <w:sz w:val="26"/>
          <w:szCs w:val="26"/>
        </w:rPr>
        <w:t xml:space="preserve"> có vị trí và điều kiện phù hợp với sản xuất và lưu chuyển hàng hóa của Công ty</w:t>
      </w:r>
      <w:r w:rsidR="009513B0" w:rsidRPr="002B37FE">
        <w:rPr>
          <w:rFonts w:ascii="Times New Roman" w:hAnsi="Times New Roman"/>
          <w:bCs/>
          <w:sz w:val="26"/>
          <w:szCs w:val="26"/>
        </w:rPr>
        <w:t>;</w:t>
      </w:r>
      <w:r w:rsidR="0031039D" w:rsidRPr="002B37FE">
        <w:rPr>
          <w:rFonts w:ascii="Times New Roman" w:hAnsi="Times New Roman"/>
          <w:bCs/>
          <w:sz w:val="26"/>
          <w:szCs w:val="26"/>
        </w:rPr>
        <w:t xml:space="preserve"> </w:t>
      </w:r>
    </w:p>
    <w:p w:rsidR="009513B0" w:rsidRPr="002B37FE" w:rsidRDefault="009513B0" w:rsidP="00A26206">
      <w:pPr>
        <w:spacing w:before="90" w:after="90"/>
        <w:ind w:firstLine="720"/>
        <w:jc w:val="both"/>
        <w:rPr>
          <w:rFonts w:ascii="Times New Roman" w:hAnsi="Times New Roman"/>
          <w:bCs/>
          <w:sz w:val="26"/>
          <w:szCs w:val="26"/>
        </w:rPr>
      </w:pPr>
      <w:r w:rsidRPr="002B37FE">
        <w:rPr>
          <w:rFonts w:ascii="Times New Roman" w:hAnsi="Times New Roman"/>
          <w:bCs/>
          <w:sz w:val="26"/>
          <w:szCs w:val="26"/>
        </w:rPr>
        <w:t>Phương án di dời sang địa điểm mới có thể di chuyển toàn bộ dây chuyền sản xuất hiện có và lắp đặt dây chuyền mới</w:t>
      </w:r>
      <w:r w:rsidR="0042749D" w:rsidRPr="002B37FE">
        <w:rPr>
          <w:rFonts w:ascii="Times New Roman" w:hAnsi="Times New Roman"/>
          <w:bCs/>
          <w:sz w:val="26"/>
          <w:szCs w:val="26"/>
        </w:rPr>
        <w:t>;</w:t>
      </w:r>
      <w:r w:rsidRPr="002B37FE">
        <w:rPr>
          <w:rFonts w:ascii="Times New Roman" w:hAnsi="Times New Roman"/>
          <w:bCs/>
          <w:sz w:val="26"/>
          <w:szCs w:val="26"/>
        </w:rPr>
        <w:t xml:space="preserve"> hoặc đầu tư mới toàn bộ.</w:t>
      </w:r>
    </w:p>
    <w:p w:rsidR="0049185C" w:rsidRDefault="0049185C" w:rsidP="00A26206">
      <w:pPr>
        <w:spacing w:before="90" w:after="90"/>
        <w:ind w:firstLine="720"/>
        <w:jc w:val="both"/>
        <w:rPr>
          <w:rFonts w:ascii="Times New Roman" w:hAnsi="Times New Roman"/>
          <w:bCs/>
          <w:color w:val="0000FF"/>
          <w:sz w:val="26"/>
          <w:szCs w:val="26"/>
        </w:rPr>
      </w:pPr>
      <w:r>
        <w:rPr>
          <w:rFonts w:ascii="Times New Roman" w:hAnsi="Times New Roman"/>
          <w:bCs/>
          <w:color w:val="0000FF"/>
          <w:sz w:val="26"/>
          <w:szCs w:val="26"/>
        </w:rPr>
        <w:t>Đề nghị Đại hội cổ đông:</w:t>
      </w:r>
    </w:p>
    <w:p w:rsidR="0049185C" w:rsidRDefault="0049185C" w:rsidP="00A26206">
      <w:pPr>
        <w:spacing w:before="90" w:after="90"/>
        <w:ind w:firstLine="720"/>
        <w:jc w:val="both"/>
        <w:rPr>
          <w:rFonts w:ascii="Times New Roman" w:hAnsi="Times New Roman"/>
          <w:color w:val="0000FF"/>
          <w:sz w:val="26"/>
          <w:szCs w:val="26"/>
          <w:lang w:val="pt-BR"/>
        </w:rPr>
      </w:pPr>
      <w:r>
        <w:rPr>
          <w:rFonts w:ascii="Times New Roman" w:hAnsi="Times New Roman"/>
          <w:bCs/>
          <w:color w:val="0000FF"/>
          <w:sz w:val="26"/>
          <w:szCs w:val="26"/>
        </w:rPr>
        <w:t xml:space="preserve">1/ Thông qua chủ trương đầu tư </w:t>
      </w:r>
      <w:r w:rsidRPr="0049185C">
        <w:rPr>
          <w:rFonts w:ascii="Times New Roman" w:hAnsi="Times New Roman"/>
          <w:color w:val="0000FF"/>
          <w:sz w:val="26"/>
          <w:szCs w:val="26"/>
          <w:lang w:val="pt-BR"/>
        </w:rPr>
        <w:t>dây chuyền sản xuất vỏ bao PP một lớp dán đáy</w:t>
      </w:r>
      <w:r>
        <w:rPr>
          <w:rFonts w:ascii="Times New Roman" w:hAnsi="Times New Roman"/>
          <w:color w:val="0000FF"/>
          <w:sz w:val="26"/>
          <w:szCs w:val="26"/>
          <w:lang w:val="pt-BR"/>
        </w:rPr>
        <w:t xml:space="preserve"> và giao HĐQT triển khai cụ thể theo luật định.</w:t>
      </w:r>
    </w:p>
    <w:p w:rsidR="0049185C" w:rsidRDefault="0049185C" w:rsidP="00A26206">
      <w:pPr>
        <w:spacing w:before="90" w:after="90"/>
        <w:ind w:firstLine="720"/>
        <w:jc w:val="both"/>
        <w:rPr>
          <w:rFonts w:ascii="Times New Roman" w:hAnsi="Times New Roman"/>
          <w:bCs/>
          <w:color w:val="0000FF"/>
          <w:sz w:val="26"/>
          <w:szCs w:val="26"/>
        </w:rPr>
      </w:pPr>
      <w:r>
        <w:rPr>
          <w:rFonts w:ascii="Times New Roman" w:hAnsi="Times New Roman"/>
          <w:color w:val="0000FF"/>
          <w:sz w:val="26"/>
          <w:szCs w:val="26"/>
          <w:lang w:val="pt-BR"/>
        </w:rPr>
        <w:t>2/ Trường hợp di dời nhà máy đến địa điểm mới thì thống nhất giao HĐQT có kế hoạch sử dụng SXKD khu đất cũ (</w:t>
      </w:r>
      <w:r w:rsidR="00BA78EB">
        <w:rPr>
          <w:rFonts w:ascii="Times New Roman" w:hAnsi="Times New Roman"/>
          <w:color w:val="0000FF"/>
          <w:sz w:val="26"/>
          <w:szCs w:val="26"/>
          <w:lang w:val="pt-BR"/>
        </w:rPr>
        <w:t xml:space="preserve">kể cả </w:t>
      </w:r>
      <w:r w:rsidR="00B45B0F">
        <w:rPr>
          <w:rFonts w:ascii="Times New Roman" w:hAnsi="Times New Roman"/>
          <w:color w:val="0000FF"/>
          <w:sz w:val="26"/>
          <w:szCs w:val="26"/>
          <w:lang w:val="pt-BR"/>
        </w:rPr>
        <w:t>chuyển đổi mục đích sử dụng đất</w:t>
      </w:r>
      <w:r>
        <w:rPr>
          <w:rFonts w:ascii="Times New Roman" w:hAnsi="Times New Roman"/>
          <w:color w:val="0000FF"/>
          <w:sz w:val="26"/>
          <w:szCs w:val="26"/>
          <w:lang w:val="pt-BR"/>
        </w:rPr>
        <w:t>) đảm bảo hiệu quả.</w:t>
      </w:r>
    </w:p>
    <w:p w:rsidR="009F3C09" w:rsidRPr="0098625B" w:rsidRDefault="00C42586" w:rsidP="00A26206">
      <w:pPr>
        <w:spacing w:before="90" w:after="90"/>
        <w:ind w:firstLine="720"/>
        <w:jc w:val="both"/>
        <w:rPr>
          <w:rFonts w:ascii="Times New Roman" w:hAnsi="Times New Roman"/>
          <w:color w:val="0000FF"/>
          <w:sz w:val="26"/>
          <w:szCs w:val="26"/>
        </w:rPr>
      </w:pPr>
      <w:r w:rsidRPr="0098625B">
        <w:rPr>
          <w:rFonts w:ascii="Times New Roman" w:hAnsi="Times New Roman"/>
          <w:color w:val="0000FF"/>
          <w:sz w:val="26"/>
          <w:szCs w:val="26"/>
        </w:rPr>
        <w:t xml:space="preserve">Hội đồng quản trị </w:t>
      </w:r>
      <w:r w:rsidR="004431EC" w:rsidRPr="0098625B">
        <w:rPr>
          <w:rFonts w:ascii="Times New Roman" w:hAnsi="Times New Roman"/>
          <w:color w:val="0000FF"/>
          <w:sz w:val="26"/>
          <w:szCs w:val="26"/>
        </w:rPr>
        <w:t xml:space="preserve">Công ty cổ phần </w:t>
      </w:r>
      <w:r w:rsidR="00E10045">
        <w:rPr>
          <w:rFonts w:ascii="Times New Roman" w:hAnsi="Times New Roman"/>
          <w:color w:val="0000FF"/>
          <w:sz w:val="26"/>
          <w:szCs w:val="26"/>
        </w:rPr>
        <w:t xml:space="preserve">Vicem </w:t>
      </w:r>
      <w:r w:rsidR="004431EC" w:rsidRPr="0098625B">
        <w:rPr>
          <w:rFonts w:ascii="Times New Roman" w:hAnsi="Times New Roman"/>
          <w:color w:val="0000FF"/>
          <w:sz w:val="26"/>
          <w:szCs w:val="26"/>
        </w:rPr>
        <w:t>bao bì Hải Phòng</w:t>
      </w:r>
      <w:r w:rsidR="003E71EC" w:rsidRPr="0098625B">
        <w:rPr>
          <w:rFonts w:ascii="Times New Roman" w:hAnsi="Times New Roman"/>
          <w:color w:val="0000FF"/>
          <w:sz w:val="26"/>
          <w:szCs w:val="26"/>
        </w:rPr>
        <w:t xml:space="preserve"> trân trọng</w:t>
      </w:r>
      <w:r w:rsidR="004431EC" w:rsidRPr="0098625B">
        <w:rPr>
          <w:rFonts w:ascii="Times New Roman" w:hAnsi="Times New Roman"/>
          <w:color w:val="0000FF"/>
          <w:sz w:val="26"/>
          <w:szCs w:val="26"/>
        </w:rPr>
        <w:t xml:space="preserve"> báo cáo và xin </w:t>
      </w:r>
      <w:r w:rsidRPr="0098625B">
        <w:rPr>
          <w:rFonts w:ascii="Times New Roman" w:hAnsi="Times New Roman"/>
          <w:color w:val="0000FF"/>
          <w:sz w:val="26"/>
          <w:szCs w:val="26"/>
        </w:rPr>
        <w:t>biểu quyết</w:t>
      </w:r>
      <w:r w:rsidR="004431EC" w:rsidRPr="0098625B">
        <w:rPr>
          <w:rFonts w:ascii="Times New Roman" w:hAnsi="Times New Roman"/>
          <w:color w:val="0000FF"/>
          <w:sz w:val="26"/>
          <w:szCs w:val="26"/>
        </w:rPr>
        <w:t xml:space="preserve"> thông qua</w:t>
      </w:r>
      <w:r w:rsidR="009F3C09" w:rsidRPr="0098625B">
        <w:rPr>
          <w:rFonts w:ascii="Times New Roman" w:hAnsi="Times New Roman"/>
          <w:color w:val="0000FF"/>
          <w:sz w:val="26"/>
          <w:szCs w:val="26"/>
        </w:rPr>
        <w:t xml:space="preserve"> tại</w:t>
      </w:r>
      <w:r w:rsidR="004431EC" w:rsidRPr="0098625B">
        <w:rPr>
          <w:rFonts w:ascii="Times New Roman" w:hAnsi="Times New Roman"/>
          <w:color w:val="0000FF"/>
          <w:sz w:val="26"/>
          <w:szCs w:val="26"/>
        </w:rPr>
        <w:t xml:space="preserve"> Đại hội </w:t>
      </w:r>
      <w:r w:rsidR="00597E4D" w:rsidRPr="0098625B">
        <w:rPr>
          <w:rFonts w:ascii="Times New Roman" w:hAnsi="Times New Roman"/>
          <w:color w:val="0000FF"/>
          <w:sz w:val="26"/>
          <w:szCs w:val="26"/>
        </w:rPr>
        <w:t xml:space="preserve">đồng </w:t>
      </w:r>
      <w:r w:rsidR="004431EC" w:rsidRPr="0098625B">
        <w:rPr>
          <w:rFonts w:ascii="Times New Roman" w:hAnsi="Times New Roman"/>
          <w:color w:val="0000FF"/>
          <w:sz w:val="26"/>
          <w:szCs w:val="26"/>
        </w:rPr>
        <w:t>cổ đông thường niên năm 201</w:t>
      </w:r>
      <w:r w:rsidR="00955EC4" w:rsidRPr="0098625B">
        <w:rPr>
          <w:rFonts w:ascii="Times New Roman" w:hAnsi="Times New Roman"/>
          <w:color w:val="0000FF"/>
          <w:sz w:val="26"/>
          <w:szCs w:val="26"/>
        </w:rPr>
        <w:t>7</w:t>
      </w:r>
      <w:r w:rsidR="009F3C09" w:rsidRPr="0098625B">
        <w:rPr>
          <w:rFonts w:ascii="Times New Roman" w:hAnsi="Times New Roman"/>
          <w:color w:val="0000FF"/>
          <w:sz w:val="26"/>
          <w:szCs w:val="26"/>
        </w:rPr>
        <w:t>.</w:t>
      </w:r>
    </w:p>
    <w:p w:rsidR="004431EC" w:rsidRPr="0098625B" w:rsidRDefault="00955EC4" w:rsidP="00A26206">
      <w:pPr>
        <w:spacing w:before="90" w:after="90"/>
        <w:ind w:firstLine="720"/>
        <w:jc w:val="both"/>
        <w:rPr>
          <w:rFonts w:ascii="Times New Roman" w:hAnsi="Times New Roman"/>
          <w:color w:val="0000FF"/>
          <w:sz w:val="26"/>
          <w:szCs w:val="26"/>
        </w:rPr>
      </w:pPr>
      <w:r w:rsidRPr="0098625B">
        <w:rPr>
          <w:rFonts w:ascii="Times New Roman" w:hAnsi="Times New Roman"/>
          <w:color w:val="0000FF"/>
          <w:sz w:val="26"/>
          <w:szCs w:val="26"/>
        </w:rPr>
        <w:t>T</w:t>
      </w:r>
      <w:r w:rsidR="004431EC" w:rsidRPr="0098625B">
        <w:rPr>
          <w:rFonts w:ascii="Times New Roman" w:hAnsi="Times New Roman"/>
          <w:color w:val="0000FF"/>
          <w:sz w:val="26"/>
          <w:szCs w:val="26"/>
        </w:rPr>
        <w:t>rân trọng cảm ơn!</w:t>
      </w:r>
    </w:p>
    <w:tbl>
      <w:tblPr>
        <w:tblW w:w="0" w:type="auto"/>
        <w:tblLook w:val="04A0"/>
      </w:tblPr>
      <w:tblGrid>
        <w:gridCol w:w="3708"/>
        <w:gridCol w:w="5850"/>
      </w:tblGrid>
      <w:tr w:rsidR="00955EC4" w:rsidRPr="00491666">
        <w:trPr>
          <w:trHeight w:val="2448"/>
        </w:trPr>
        <w:tc>
          <w:tcPr>
            <w:tcW w:w="3708" w:type="dxa"/>
          </w:tcPr>
          <w:p w:rsidR="00A26206" w:rsidRDefault="00A26206" w:rsidP="00A26206">
            <w:pPr>
              <w:pStyle w:val="BodyText"/>
              <w:spacing w:before="15" w:after="15"/>
              <w:rPr>
                <w:rFonts w:ascii="Times New Roman" w:hAnsi="Times New Roman"/>
                <w:b/>
                <w:i/>
                <w:color w:val="0000FF"/>
                <w:sz w:val="22"/>
                <w:szCs w:val="22"/>
              </w:rPr>
            </w:pPr>
          </w:p>
          <w:p w:rsidR="00A26206" w:rsidRDefault="00A26206" w:rsidP="00A26206">
            <w:pPr>
              <w:pStyle w:val="BodyText"/>
              <w:spacing w:before="15" w:after="15"/>
              <w:rPr>
                <w:rFonts w:ascii="Times New Roman" w:hAnsi="Times New Roman"/>
                <w:b/>
                <w:i/>
                <w:color w:val="0000FF"/>
                <w:sz w:val="22"/>
                <w:szCs w:val="22"/>
              </w:rPr>
            </w:pPr>
          </w:p>
          <w:p w:rsidR="00BA78EB" w:rsidRDefault="00BA78EB" w:rsidP="00A26206">
            <w:pPr>
              <w:pStyle w:val="BodyText"/>
              <w:spacing w:before="15" w:after="15"/>
              <w:rPr>
                <w:rFonts w:ascii="Times New Roman" w:hAnsi="Times New Roman"/>
                <w:b/>
                <w:i/>
                <w:color w:val="0000FF"/>
                <w:sz w:val="22"/>
                <w:szCs w:val="22"/>
              </w:rPr>
            </w:pPr>
          </w:p>
          <w:p w:rsidR="00E1240E" w:rsidRPr="009B2188" w:rsidRDefault="009B2188" w:rsidP="00A26206">
            <w:pPr>
              <w:pStyle w:val="BodyText"/>
              <w:spacing w:before="15" w:after="15"/>
              <w:rPr>
                <w:rFonts w:ascii="Times New Roman" w:hAnsi="Times New Roman"/>
                <w:b/>
                <w:i/>
                <w:color w:val="0000FF"/>
                <w:sz w:val="22"/>
                <w:szCs w:val="22"/>
              </w:rPr>
            </w:pPr>
            <w:r w:rsidRPr="009B2188">
              <w:rPr>
                <w:rFonts w:ascii="Times New Roman" w:hAnsi="Times New Roman"/>
                <w:b/>
                <w:i/>
                <w:color w:val="0000FF"/>
                <w:sz w:val="22"/>
                <w:szCs w:val="22"/>
              </w:rPr>
              <w:t>Nơi nhận:</w:t>
            </w:r>
          </w:p>
          <w:p w:rsidR="00E1240E" w:rsidRPr="009B2188" w:rsidRDefault="00A26206" w:rsidP="00A26206">
            <w:pPr>
              <w:pStyle w:val="BodyText"/>
              <w:spacing w:before="15" w:after="15"/>
              <w:rPr>
                <w:rFonts w:ascii="Times New Roman" w:hAnsi="Times New Roman"/>
                <w:color w:val="0000FF"/>
                <w:sz w:val="20"/>
                <w:szCs w:val="22"/>
              </w:rPr>
            </w:pPr>
            <w:r>
              <w:rPr>
                <w:rFonts w:ascii="Times New Roman" w:hAnsi="Times New Roman"/>
                <w:color w:val="0000FF"/>
                <w:sz w:val="20"/>
                <w:szCs w:val="22"/>
              </w:rPr>
              <w:t xml:space="preserve">   - </w:t>
            </w:r>
            <w:r w:rsidR="009B2188" w:rsidRPr="009B2188">
              <w:rPr>
                <w:rFonts w:ascii="Times New Roman" w:hAnsi="Times New Roman"/>
                <w:color w:val="0000FF"/>
                <w:sz w:val="20"/>
                <w:szCs w:val="22"/>
              </w:rPr>
              <w:t>ĐHĐCĐ</w:t>
            </w:r>
            <w:r>
              <w:rPr>
                <w:rFonts w:ascii="Times New Roman" w:hAnsi="Times New Roman"/>
                <w:color w:val="0000FF"/>
                <w:sz w:val="20"/>
                <w:szCs w:val="22"/>
              </w:rPr>
              <w:t>;</w:t>
            </w:r>
          </w:p>
          <w:p w:rsidR="00955EC4" w:rsidRPr="002B70F3" w:rsidRDefault="00A26206" w:rsidP="002B70F3">
            <w:pPr>
              <w:pStyle w:val="BodyText"/>
              <w:spacing w:before="15" w:after="15"/>
              <w:rPr>
                <w:rFonts w:ascii="Times New Roman" w:hAnsi="Times New Roman"/>
                <w:color w:val="0000FF"/>
                <w:sz w:val="20"/>
                <w:szCs w:val="22"/>
              </w:rPr>
            </w:pPr>
            <w:r>
              <w:rPr>
                <w:rFonts w:ascii="Times New Roman" w:hAnsi="Times New Roman"/>
                <w:color w:val="0000FF"/>
                <w:sz w:val="20"/>
                <w:szCs w:val="22"/>
              </w:rPr>
              <w:t xml:space="preserve">   - </w:t>
            </w:r>
            <w:r w:rsidR="009B2188" w:rsidRPr="009B2188">
              <w:rPr>
                <w:rFonts w:ascii="Times New Roman" w:hAnsi="Times New Roman"/>
                <w:color w:val="0000FF"/>
                <w:sz w:val="20"/>
                <w:szCs w:val="22"/>
              </w:rPr>
              <w:t>Lưu VP HĐQT</w:t>
            </w:r>
            <w:r>
              <w:rPr>
                <w:rFonts w:ascii="Times New Roman" w:hAnsi="Times New Roman"/>
                <w:color w:val="0000FF"/>
                <w:sz w:val="20"/>
                <w:szCs w:val="22"/>
              </w:rPr>
              <w:t>.</w:t>
            </w:r>
          </w:p>
        </w:tc>
        <w:tc>
          <w:tcPr>
            <w:tcW w:w="5850" w:type="dxa"/>
          </w:tcPr>
          <w:p w:rsidR="00955EC4" w:rsidRPr="0098625B" w:rsidRDefault="00955EC4" w:rsidP="00BA78EB">
            <w:pPr>
              <w:pStyle w:val="BodyText"/>
              <w:spacing w:before="15" w:after="15" w:line="440" w:lineRule="exact"/>
              <w:ind w:firstLine="72"/>
              <w:jc w:val="center"/>
              <w:rPr>
                <w:rFonts w:ascii="Times New Roman" w:hAnsi="Times New Roman"/>
                <w:b/>
                <w:color w:val="0000FF"/>
                <w:sz w:val="26"/>
                <w:szCs w:val="26"/>
              </w:rPr>
            </w:pPr>
            <w:r w:rsidRPr="0098625B">
              <w:rPr>
                <w:rFonts w:ascii="Times New Roman" w:hAnsi="Times New Roman"/>
                <w:b/>
                <w:color w:val="0000FF"/>
                <w:sz w:val="26"/>
                <w:szCs w:val="26"/>
              </w:rPr>
              <w:t>TM. HỘI ĐỒNG QUẢN TRỊ</w:t>
            </w:r>
          </w:p>
          <w:p w:rsidR="00955EC4" w:rsidRPr="0098625B" w:rsidRDefault="00955EC4" w:rsidP="00A26206">
            <w:pPr>
              <w:pStyle w:val="BodyText"/>
              <w:spacing w:before="15" w:after="15"/>
              <w:ind w:firstLine="75"/>
              <w:jc w:val="center"/>
              <w:rPr>
                <w:rFonts w:ascii="Times New Roman" w:hAnsi="Times New Roman"/>
                <w:b/>
                <w:color w:val="0000FF"/>
                <w:sz w:val="26"/>
                <w:szCs w:val="26"/>
              </w:rPr>
            </w:pPr>
            <w:r w:rsidRPr="0098625B">
              <w:rPr>
                <w:rFonts w:ascii="Times New Roman" w:hAnsi="Times New Roman"/>
                <w:b/>
                <w:color w:val="0000FF"/>
                <w:sz w:val="26"/>
                <w:szCs w:val="26"/>
              </w:rPr>
              <w:t>Chủ tịch</w:t>
            </w:r>
          </w:p>
          <w:p w:rsidR="00955EC4" w:rsidRPr="002B70F3" w:rsidRDefault="00955EC4" w:rsidP="00767EE9">
            <w:pPr>
              <w:pStyle w:val="BodyText"/>
              <w:spacing w:before="120" w:after="120" w:line="360" w:lineRule="exact"/>
              <w:ind w:firstLine="72"/>
              <w:jc w:val="center"/>
              <w:rPr>
                <w:rFonts w:ascii="Times New Roman" w:hAnsi="Times New Roman"/>
                <w:b/>
                <w:color w:val="0000FF"/>
                <w:szCs w:val="36"/>
              </w:rPr>
            </w:pPr>
          </w:p>
          <w:p w:rsidR="00955EC4" w:rsidRPr="002B70F3" w:rsidRDefault="00955EC4" w:rsidP="00767EE9">
            <w:pPr>
              <w:pStyle w:val="BodyText"/>
              <w:spacing w:before="120" w:after="120" w:line="360" w:lineRule="exact"/>
              <w:ind w:firstLine="72"/>
              <w:jc w:val="center"/>
              <w:rPr>
                <w:rFonts w:ascii="Times New Roman" w:hAnsi="Times New Roman"/>
                <w:b/>
                <w:color w:val="0000FF"/>
                <w:szCs w:val="36"/>
              </w:rPr>
            </w:pPr>
          </w:p>
          <w:p w:rsidR="002B70F3" w:rsidRPr="002B70F3" w:rsidRDefault="002B70F3" w:rsidP="00A26206">
            <w:pPr>
              <w:pStyle w:val="BodyText"/>
              <w:spacing w:before="120" w:after="120" w:line="360" w:lineRule="exact"/>
              <w:rPr>
                <w:rFonts w:ascii="Times New Roman" w:hAnsi="Times New Roman"/>
                <w:b/>
                <w:color w:val="0000FF"/>
                <w:sz w:val="34"/>
                <w:szCs w:val="36"/>
              </w:rPr>
            </w:pPr>
          </w:p>
          <w:p w:rsidR="00955EC4" w:rsidRPr="00A26206" w:rsidRDefault="00955EC4" w:rsidP="00A26206">
            <w:pPr>
              <w:pStyle w:val="BodyText"/>
              <w:spacing w:before="120" w:after="120" w:line="360" w:lineRule="exact"/>
              <w:ind w:firstLine="72"/>
              <w:jc w:val="center"/>
              <w:rPr>
                <w:rFonts w:ascii="Times New Roman" w:hAnsi="Times New Roman"/>
                <w:b/>
                <w:color w:val="0000FF"/>
                <w:sz w:val="26"/>
                <w:szCs w:val="26"/>
              </w:rPr>
            </w:pPr>
            <w:r w:rsidRPr="0098625B">
              <w:rPr>
                <w:rFonts w:ascii="Times New Roman" w:hAnsi="Times New Roman"/>
                <w:b/>
                <w:color w:val="0000FF"/>
                <w:sz w:val="26"/>
                <w:szCs w:val="26"/>
              </w:rPr>
              <w:t>Mai Hồng Hải</w:t>
            </w:r>
          </w:p>
        </w:tc>
      </w:tr>
    </w:tbl>
    <w:p w:rsidR="007B2FBC" w:rsidRPr="005432B2" w:rsidRDefault="007B2FBC" w:rsidP="004870AE">
      <w:pPr>
        <w:pStyle w:val="BodyText"/>
        <w:spacing w:before="120" w:after="120" w:line="340" w:lineRule="exact"/>
        <w:rPr>
          <w:rFonts w:ascii="Times New Roman" w:hAnsi="Times New Roman"/>
          <w:color w:val="0000FF"/>
        </w:rPr>
      </w:pPr>
    </w:p>
    <w:sectPr w:rsidR="007B2FBC" w:rsidRPr="005432B2" w:rsidSect="00A26206">
      <w:pgSz w:w="11909" w:h="16834" w:code="9"/>
      <w:pgMar w:top="1008" w:right="1008"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954" w:rsidRDefault="00210954">
      <w:r>
        <w:separator/>
      </w:r>
    </w:p>
  </w:endnote>
  <w:endnote w:type="continuationSeparator" w:id="1">
    <w:p w:rsidR="00210954" w:rsidRDefault="00210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954" w:rsidRDefault="00210954">
      <w:r>
        <w:separator/>
      </w:r>
    </w:p>
  </w:footnote>
  <w:footnote w:type="continuationSeparator" w:id="1">
    <w:p w:rsidR="00210954" w:rsidRDefault="00210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A4F8A"/>
    <w:multiLevelType w:val="hybridMultilevel"/>
    <w:tmpl w:val="92B82D84"/>
    <w:lvl w:ilvl="0" w:tplc="6C60268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F2667D0"/>
    <w:multiLevelType w:val="hybridMultilevel"/>
    <w:tmpl w:val="41F0EAB8"/>
    <w:lvl w:ilvl="0" w:tplc="C598C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B27E1D"/>
    <w:multiLevelType w:val="hybridMultilevel"/>
    <w:tmpl w:val="1494F8B4"/>
    <w:lvl w:ilvl="0" w:tplc="B34AD0E8">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5C917772"/>
    <w:multiLevelType w:val="hybridMultilevel"/>
    <w:tmpl w:val="A0F689C2"/>
    <w:lvl w:ilvl="0" w:tplc="C06ECB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DA26608"/>
    <w:multiLevelType w:val="hybridMultilevel"/>
    <w:tmpl w:val="51A45FE2"/>
    <w:lvl w:ilvl="0" w:tplc="2E56FF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BF0A0C"/>
    <w:multiLevelType w:val="hybridMultilevel"/>
    <w:tmpl w:val="42785FE2"/>
    <w:lvl w:ilvl="0" w:tplc="5A82AB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D56A60"/>
    <w:multiLevelType w:val="hybridMultilevel"/>
    <w:tmpl w:val="774624BC"/>
    <w:lvl w:ilvl="0" w:tplc="D4B8101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noPunctuationKerning/>
  <w:characterSpacingControl w:val="doNotCompress"/>
  <w:footnotePr>
    <w:footnote w:id="0"/>
    <w:footnote w:id="1"/>
  </w:footnotePr>
  <w:endnotePr>
    <w:endnote w:id="0"/>
    <w:endnote w:id="1"/>
  </w:endnotePr>
  <w:compat/>
  <w:rsids>
    <w:rsidRoot w:val="0046038D"/>
    <w:rsid w:val="00002704"/>
    <w:rsid w:val="00003B50"/>
    <w:rsid w:val="0000646A"/>
    <w:rsid w:val="00010056"/>
    <w:rsid w:val="00020254"/>
    <w:rsid w:val="0002150D"/>
    <w:rsid w:val="00024193"/>
    <w:rsid w:val="000310F3"/>
    <w:rsid w:val="0003362E"/>
    <w:rsid w:val="00034A3E"/>
    <w:rsid w:val="0003759C"/>
    <w:rsid w:val="00037E58"/>
    <w:rsid w:val="00040473"/>
    <w:rsid w:val="00044342"/>
    <w:rsid w:val="00050094"/>
    <w:rsid w:val="00051BD8"/>
    <w:rsid w:val="00053430"/>
    <w:rsid w:val="00071EB5"/>
    <w:rsid w:val="0008193E"/>
    <w:rsid w:val="00081DAA"/>
    <w:rsid w:val="000822DE"/>
    <w:rsid w:val="00083209"/>
    <w:rsid w:val="00084EE4"/>
    <w:rsid w:val="000857A7"/>
    <w:rsid w:val="00085B91"/>
    <w:rsid w:val="00085FE0"/>
    <w:rsid w:val="00086CF1"/>
    <w:rsid w:val="00087AA7"/>
    <w:rsid w:val="00087B09"/>
    <w:rsid w:val="00093150"/>
    <w:rsid w:val="00093DAF"/>
    <w:rsid w:val="00094B62"/>
    <w:rsid w:val="00096055"/>
    <w:rsid w:val="000972B4"/>
    <w:rsid w:val="000A1CD2"/>
    <w:rsid w:val="000A1F32"/>
    <w:rsid w:val="000A3420"/>
    <w:rsid w:val="000A3B0F"/>
    <w:rsid w:val="000B1537"/>
    <w:rsid w:val="000B365E"/>
    <w:rsid w:val="000B47A3"/>
    <w:rsid w:val="000B69CB"/>
    <w:rsid w:val="000B7AE5"/>
    <w:rsid w:val="000C11DB"/>
    <w:rsid w:val="000C2591"/>
    <w:rsid w:val="000C27CE"/>
    <w:rsid w:val="000C4F4D"/>
    <w:rsid w:val="000C51A2"/>
    <w:rsid w:val="000D0900"/>
    <w:rsid w:val="000D1804"/>
    <w:rsid w:val="000D1C86"/>
    <w:rsid w:val="000D229E"/>
    <w:rsid w:val="000D29F6"/>
    <w:rsid w:val="000D563C"/>
    <w:rsid w:val="000D5ADD"/>
    <w:rsid w:val="000D6EBD"/>
    <w:rsid w:val="000E222D"/>
    <w:rsid w:val="000E5979"/>
    <w:rsid w:val="000E5AB1"/>
    <w:rsid w:val="000E6D43"/>
    <w:rsid w:val="000E7EA4"/>
    <w:rsid w:val="000F000C"/>
    <w:rsid w:val="000F40E4"/>
    <w:rsid w:val="000F634E"/>
    <w:rsid w:val="00101EC2"/>
    <w:rsid w:val="00102BF2"/>
    <w:rsid w:val="001062CD"/>
    <w:rsid w:val="001074DD"/>
    <w:rsid w:val="00110153"/>
    <w:rsid w:val="00111E72"/>
    <w:rsid w:val="00113F4A"/>
    <w:rsid w:val="001154C2"/>
    <w:rsid w:val="00117952"/>
    <w:rsid w:val="00117AA5"/>
    <w:rsid w:val="00130557"/>
    <w:rsid w:val="0013284D"/>
    <w:rsid w:val="0013390E"/>
    <w:rsid w:val="00140154"/>
    <w:rsid w:val="00143DD2"/>
    <w:rsid w:val="00144AA1"/>
    <w:rsid w:val="00144F0C"/>
    <w:rsid w:val="00156476"/>
    <w:rsid w:val="001602D6"/>
    <w:rsid w:val="001640B3"/>
    <w:rsid w:val="001642EB"/>
    <w:rsid w:val="00165D84"/>
    <w:rsid w:val="00166B2C"/>
    <w:rsid w:val="001674DD"/>
    <w:rsid w:val="001715C9"/>
    <w:rsid w:val="00173418"/>
    <w:rsid w:val="00174B85"/>
    <w:rsid w:val="0017698C"/>
    <w:rsid w:val="00176D22"/>
    <w:rsid w:val="00181CDB"/>
    <w:rsid w:val="00184D6C"/>
    <w:rsid w:val="00185ADC"/>
    <w:rsid w:val="00186AC2"/>
    <w:rsid w:val="00191B5C"/>
    <w:rsid w:val="00193570"/>
    <w:rsid w:val="0019439D"/>
    <w:rsid w:val="00195F83"/>
    <w:rsid w:val="0019639D"/>
    <w:rsid w:val="00197F4D"/>
    <w:rsid w:val="001A1102"/>
    <w:rsid w:val="001A6C02"/>
    <w:rsid w:val="001A6F30"/>
    <w:rsid w:val="001B6DB4"/>
    <w:rsid w:val="001B71A0"/>
    <w:rsid w:val="001B7FBB"/>
    <w:rsid w:val="001C1244"/>
    <w:rsid w:val="001C3794"/>
    <w:rsid w:val="001C4804"/>
    <w:rsid w:val="001C5C5F"/>
    <w:rsid w:val="001D3256"/>
    <w:rsid w:val="001D6162"/>
    <w:rsid w:val="001E0FFB"/>
    <w:rsid w:val="001E5CF9"/>
    <w:rsid w:val="001E6BEF"/>
    <w:rsid w:val="001F3180"/>
    <w:rsid w:val="001F34D7"/>
    <w:rsid w:val="001F401A"/>
    <w:rsid w:val="001F47B8"/>
    <w:rsid w:val="001F6B9F"/>
    <w:rsid w:val="00206EF9"/>
    <w:rsid w:val="00207A3C"/>
    <w:rsid w:val="00210954"/>
    <w:rsid w:val="00211F9C"/>
    <w:rsid w:val="00220C94"/>
    <w:rsid w:val="00221E5A"/>
    <w:rsid w:val="002241AD"/>
    <w:rsid w:val="00226308"/>
    <w:rsid w:val="0023161A"/>
    <w:rsid w:val="00236B92"/>
    <w:rsid w:val="00237107"/>
    <w:rsid w:val="00237529"/>
    <w:rsid w:val="00237832"/>
    <w:rsid w:val="002405A3"/>
    <w:rsid w:val="00242F52"/>
    <w:rsid w:val="00250765"/>
    <w:rsid w:val="002523FB"/>
    <w:rsid w:val="00257A94"/>
    <w:rsid w:val="002604A8"/>
    <w:rsid w:val="002635CF"/>
    <w:rsid w:val="002641DB"/>
    <w:rsid w:val="002651F5"/>
    <w:rsid w:val="00276632"/>
    <w:rsid w:val="0027666B"/>
    <w:rsid w:val="00276F2F"/>
    <w:rsid w:val="00280D6F"/>
    <w:rsid w:val="00280F94"/>
    <w:rsid w:val="00285543"/>
    <w:rsid w:val="00290EA4"/>
    <w:rsid w:val="00292D17"/>
    <w:rsid w:val="002930CF"/>
    <w:rsid w:val="00294AD5"/>
    <w:rsid w:val="0029679F"/>
    <w:rsid w:val="002A0653"/>
    <w:rsid w:val="002A3076"/>
    <w:rsid w:val="002A5C97"/>
    <w:rsid w:val="002B37FE"/>
    <w:rsid w:val="002B70F3"/>
    <w:rsid w:val="002C0F05"/>
    <w:rsid w:val="002C3B88"/>
    <w:rsid w:val="002C427C"/>
    <w:rsid w:val="002C4855"/>
    <w:rsid w:val="002C5A5A"/>
    <w:rsid w:val="002C6D7E"/>
    <w:rsid w:val="002D0068"/>
    <w:rsid w:val="002D131B"/>
    <w:rsid w:val="002D2864"/>
    <w:rsid w:val="002E081B"/>
    <w:rsid w:val="002E1CDB"/>
    <w:rsid w:val="002F2126"/>
    <w:rsid w:val="002F245E"/>
    <w:rsid w:val="002F43B6"/>
    <w:rsid w:val="003005B5"/>
    <w:rsid w:val="00301E28"/>
    <w:rsid w:val="00304FFB"/>
    <w:rsid w:val="00306E68"/>
    <w:rsid w:val="0031039D"/>
    <w:rsid w:val="00313EEE"/>
    <w:rsid w:val="00320202"/>
    <w:rsid w:val="0032107B"/>
    <w:rsid w:val="00324A66"/>
    <w:rsid w:val="0032607F"/>
    <w:rsid w:val="003279B1"/>
    <w:rsid w:val="00327E86"/>
    <w:rsid w:val="003412B2"/>
    <w:rsid w:val="00343ACF"/>
    <w:rsid w:val="00344462"/>
    <w:rsid w:val="00345AD8"/>
    <w:rsid w:val="00347090"/>
    <w:rsid w:val="0036021E"/>
    <w:rsid w:val="0036358E"/>
    <w:rsid w:val="0037065E"/>
    <w:rsid w:val="00373978"/>
    <w:rsid w:val="0037464F"/>
    <w:rsid w:val="003776C9"/>
    <w:rsid w:val="00377BBF"/>
    <w:rsid w:val="00380887"/>
    <w:rsid w:val="003827F9"/>
    <w:rsid w:val="0038677E"/>
    <w:rsid w:val="00394131"/>
    <w:rsid w:val="003A4003"/>
    <w:rsid w:val="003A4682"/>
    <w:rsid w:val="003A7145"/>
    <w:rsid w:val="003B1FCE"/>
    <w:rsid w:val="003B2DE2"/>
    <w:rsid w:val="003B7A2B"/>
    <w:rsid w:val="003C1184"/>
    <w:rsid w:val="003C3F46"/>
    <w:rsid w:val="003C6938"/>
    <w:rsid w:val="003D513F"/>
    <w:rsid w:val="003D5C5C"/>
    <w:rsid w:val="003E3416"/>
    <w:rsid w:val="003E71EC"/>
    <w:rsid w:val="003E7231"/>
    <w:rsid w:val="003F2AA8"/>
    <w:rsid w:val="003F322D"/>
    <w:rsid w:val="003F3EE2"/>
    <w:rsid w:val="003F3F02"/>
    <w:rsid w:val="003F491A"/>
    <w:rsid w:val="0040491E"/>
    <w:rsid w:val="00404B24"/>
    <w:rsid w:val="004053A6"/>
    <w:rsid w:val="00425C13"/>
    <w:rsid w:val="00425DCA"/>
    <w:rsid w:val="0042749D"/>
    <w:rsid w:val="00431049"/>
    <w:rsid w:val="004336B6"/>
    <w:rsid w:val="0043433A"/>
    <w:rsid w:val="004358BA"/>
    <w:rsid w:val="00436018"/>
    <w:rsid w:val="00442E76"/>
    <w:rsid w:val="004431EC"/>
    <w:rsid w:val="00453879"/>
    <w:rsid w:val="004558CD"/>
    <w:rsid w:val="00456D19"/>
    <w:rsid w:val="0046038D"/>
    <w:rsid w:val="0046210D"/>
    <w:rsid w:val="00462297"/>
    <w:rsid w:val="00465AFC"/>
    <w:rsid w:val="00471F72"/>
    <w:rsid w:val="004723AC"/>
    <w:rsid w:val="00472FB3"/>
    <w:rsid w:val="00473914"/>
    <w:rsid w:val="00473AA8"/>
    <w:rsid w:val="00474F2C"/>
    <w:rsid w:val="00481939"/>
    <w:rsid w:val="004870AE"/>
    <w:rsid w:val="00491666"/>
    <w:rsid w:val="0049185C"/>
    <w:rsid w:val="00494642"/>
    <w:rsid w:val="0049574A"/>
    <w:rsid w:val="00496A7B"/>
    <w:rsid w:val="004A08B9"/>
    <w:rsid w:val="004A1C96"/>
    <w:rsid w:val="004A49C2"/>
    <w:rsid w:val="004A6946"/>
    <w:rsid w:val="004B10E0"/>
    <w:rsid w:val="004B2459"/>
    <w:rsid w:val="004B2F2F"/>
    <w:rsid w:val="004B6418"/>
    <w:rsid w:val="004C036D"/>
    <w:rsid w:val="004C03ED"/>
    <w:rsid w:val="004C458F"/>
    <w:rsid w:val="004D7AA9"/>
    <w:rsid w:val="004E0238"/>
    <w:rsid w:val="004E1292"/>
    <w:rsid w:val="004E2AEB"/>
    <w:rsid w:val="004F26AA"/>
    <w:rsid w:val="004F6983"/>
    <w:rsid w:val="00500AF2"/>
    <w:rsid w:val="005134AC"/>
    <w:rsid w:val="005157E1"/>
    <w:rsid w:val="0051591A"/>
    <w:rsid w:val="00523C1B"/>
    <w:rsid w:val="0052683C"/>
    <w:rsid w:val="00526895"/>
    <w:rsid w:val="00527483"/>
    <w:rsid w:val="00527E5E"/>
    <w:rsid w:val="0053212A"/>
    <w:rsid w:val="00536631"/>
    <w:rsid w:val="00540529"/>
    <w:rsid w:val="005405B1"/>
    <w:rsid w:val="005432B2"/>
    <w:rsid w:val="00544AB6"/>
    <w:rsid w:val="00547E01"/>
    <w:rsid w:val="00547E1B"/>
    <w:rsid w:val="005535D9"/>
    <w:rsid w:val="00554469"/>
    <w:rsid w:val="00563171"/>
    <w:rsid w:val="00565365"/>
    <w:rsid w:val="0057637B"/>
    <w:rsid w:val="00580AA5"/>
    <w:rsid w:val="00592DBA"/>
    <w:rsid w:val="00596617"/>
    <w:rsid w:val="00597248"/>
    <w:rsid w:val="00597E4D"/>
    <w:rsid w:val="005A15F0"/>
    <w:rsid w:val="005B34F2"/>
    <w:rsid w:val="005B6FFF"/>
    <w:rsid w:val="005C063D"/>
    <w:rsid w:val="005C6449"/>
    <w:rsid w:val="005C6AE7"/>
    <w:rsid w:val="005D11FA"/>
    <w:rsid w:val="005D1BB1"/>
    <w:rsid w:val="005D3484"/>
    <w:rsid w:val="005D3DDB"/>
    <w:rsid w:val="005E34B1"/>
    <w:rsid w:val="005E4C3D"/>
    <w:rsid w:val="005E583E"/>
    <w:rsid w:val="005E6826"/>
    <w:rsid w:val="005E6864"/>
    <w:rsid w:val="005E75B8"/>
    <w:rsid w:val="005F0916"/>
    <w:rsid w:val="005F3F11"/>
    <w:rsid w:val="005F46E6"/>
    <w:rsid w:val="005F5220"/>
    <w:rsid w:val="005F68A9"/>
    <w:rsid w:val="00603783"/>
    <w:rsid w:val="006141E8"/>
    <w:rsid w:val="00614954"/>
    <w:rsid w:val="00614FAC"/>
    <w:rsid w:val="006157DA"/>
    <w:rsid w:val="0061764A"/>
    <w:rsid w:val="00622C29"/>
    <w:rsid w:val="00626389"/>
    <w:rsid w:val="00632E3D"/>
    <w:rsid w:val="00634928"/>
    <w:rsid w:val="0063572E"/>
    <w:rsid w:val="00636AF4"/>
    <w:rsid w:val="006430B9"/>
    <w:rsid w:val="0064693C"/>
    <w:rsid w:val="0064755C"/>
    <w:rsid w:val="00647CFE"/>
    <w:rsid w:val="006515FF"/>
    <w:rsid w:val="0065416D"/>
    <w:rsid w:val="0065531A"/>
    <w:rsid w:val="006564F6"/>
    <w:rsid w:val="00661737"/>
    <w:rsid w:val="00664976"/>
    <w:rsid w:val="00671BC7"/>
    <w:rsid w:val="00673FAE"/>
    <w:rsid w:val="00680D0C"/>
    <w:rsid w:val="006823F1"/>
    <w:rsid w:val="00685384"/>
    <w:rsid w:val="006854B7"/>
    <w:rsid w:val="006923D3"/>
    <w:rsid w:val="00696BF6"/>
    <w:rsid w:val="006A5E50"/>
    <w:rsid w:val="006A7E69"/>
    <w:rsid w:val="006B5DED"/>
    <w:rsid w:val="006B73C4"/>
    <w:rsid w:val="006B7DE6"/>
    <w:rsid w:val="006C4465"/>
    <w:rsid w:val="006C4BFF"/>
    <w:rsid w:val="006C59A8"/>
    <w:rsid w:val="006C7108"/>
    <w:rsid w:val="006D638E"/>
    <w:rsid w:val="006D6960"/>
    <w:rsid w:val="006D6C54"/>
    <w:rsid w:val="006D78B2"/>
    <w:rsid w:val="006E3132"/>
    <w:rsid w:val="006E669D"/>
    <w:rsid w:val="006E7FED"/>
    <w:rsid w:val="006F1848"/>
    <w:rsid w:val="00704520"/>
    <w:rsid w:val="0070574C"/>
    <w:rsid w:val="00705968"/>
    <w:rsid w:val="00707E6D"/>
    <w:rsid w:val="007129B6"/>
    <w:rsid w:val="00715C34"/>
    <w:rsid w:val="00723B13"/>
    <w:rsid w:val="00725784"/>
    <w:rsid w:val="00726C74"/>
    <w:rsid w:val="00731C9D"/>
    <w:rsid w:val="0073545B"/>
    <w:rsid w:val="00736BF5"/>
    <w:rsid w:val="00737225"/>
    <w:rsid w:val="00737B29"/>
    <w:rsid w:val="00740230"/>
    <w:rsid w:val="007421B2"/>
    <w:rsid w:val="007443D8"/>
    <w:rsid w:val="00744B3F"/>
    <w:rsid w:val="00753602"/>
    <w:rsid w:val="00753F99"/>
    <w:rsid w:val="00762736"/>
    <w:rsid w:val="00767EE9"/>
    <w:rsid w:val="0077144D"/>
    <w:rsid w:val="007733E2"/>
    <w:rsid w:val="00773ED2"/>
    <w:rsid w:val="0077516E"/>
    <w:rsid w:val="00776245"/>
    <w:rsid w:val="00780DED"/>
    <w:rsid w:val="007826D1"/>
    <w:rsid w:val="00783733"/>
    <w:rsid w:val="00791163"/>
    <w:rsid w:val="00795D7D"/>
    <w:rsid w:val="00796FF9"/>
    <w:rsid w:val="007A0629"/>
    <w:rsid w:val="007A5778"/>
    <w:rsid w:val="007B106B"/>
    <w:rsid w:val="007B2FBC"/>
    <w:rsid w:val="007B3E57"/>
    <w:rsid w:val="007B5A20"/>
    <w:rsid w:val="007B7072"/>
    <w:rsid w:val="007C1C7A"/>
    <w:rsid w:val="007C38A5"/>
    <w:rsid w:val="007C472B"/>
    <w:rsid w:val="007C4C5C"/>
    <w:rsid w:val="007C7C9E"/>
    <w:rsid w:val="007D1405"/>
    <w:rsid w:val="007D5165"/>
    <w:rsid w:val="007E3B83"/>
    <w:rsid w:val="007E3EEE"/>
    <w:rsid w:val="007F2880"/>
    <w:rsid w:val="007F29AD"/>
    <w:rsid w:val="007F44ED"/>
    <w:rsid w:val="007F59F1"/>
    <w:rsid w:val="008032AD"/>
    <w:rsid w:val="008065C4"/>
    <w:rsid w:val="00813BF5"/>
    <w:rsid w:val="00814123"/>
    <w:rsid w:val="0082004D"/>
    <w:rsid w:val="00822CC1"/>
    <w:rsid w:val="0082472A"/>
    <w:rsid w:val="0082475C"/>
    <w:rsid w:val="00827ABE"/>
    <w:rsid w:val="00830B03"/>
    <w:rsid w:val="00833A21"/>
    <w:rsid w:val="00836673"/>
    <w:rsid w:val="00845948"/>
    <w:rsid w:val="00851F49"/>
    <w:rsid w:val="008568FB"/>
    <w:rsid w:val="00857558"/>
    <w:rsid w:val="008575DD"/>
    <w:rsid w:val="00857BD9"/>
    <w:rsid w:val="008613B1"/>
    <w:rsid w:val="00861F7A"/>
    <w:rsid w:val="00865B4E"/>
    <w:rsid w:val="00883474"/>
    <w:rsid w:val="00886A66"/>
    <w:rsid w:val="0088739D"/>
    <w:rsid w:val="008911A8"/>
    <w:rsid w:val="00892103"/>
    <w:rsid w:val="00892FAF"/>
    <w:rsid w:val="00893A3F"/>
    <w:rsid w:val="00894A99"/>
    <w:rsid w:val="008953DE"/>
    <w:rsid w:val="00895DC5"/>
    <w:rsid w:val="008A2627"/>
    <w:rsid w:val="008A5C42"/>
    <w:rsid w:val="008A7814"/>
    <w:rsid w:val="008B5082"/>
    <w:rsid w:val="008C5BC7"/>
    <w:rsid w:val="008C7DE2"/>
    <w:rsid w:val="008D38EB"/>
    <w:rsid w:val="008D45F5"/>
    <w:rsid w:val="008D74EF"/>
    <w:rsid w:val="008E3516"/>
    <w:rsid w:val="008E3589"/>
    <w:rsid w:val="008F0DF9"/>
    <w:rsid w:val="008F4739"/>
    <w:rsid w:val="008F6F46"/>
    <w:rsid w:val="00900252"/>
    <w:rsid w:val="0090050D"/>
    <w:rsid w:val="00901079"/>
    <w:rsid w:val="00901D64"/>
    <w:rsid w:val="0090204D"/>
    <w:rsid w:val="00903F93"/>
    <w:rsid w:val="00904472"/>
    <w:rsid w:val="009044FA"/>
    <w:rsid w:val="0091007F"/>
    <w:rsid w:val="00911C12"/>
    <w:rsid w:val="009127A8"/>
    <w:rsid w:val="00912974"/>
    <w:rsid w:val="00917E69"/>
    <w:rsid w:val="009248E4"/>
    <w:rsid w:val="0092686A"/>
    <w:rsid w:val="00931B8E"/>
    <w:rsid w:val="00931DA2"/>
    <w:rsid w:val="009323B4"/>
    <w:rsid w:val="00933C1D"/>
    <w:rsid w:val="00940393"/>
    <w:rsid w:val="00941EDC"/>
    <w:rsid w:val="009434E8"/>
    <w:rsid w:val="00945C1D"/>
    <w:rsid w:val="00947B89"/>
    <w:rsid w:val="009513B0"/>
    <w:rsid w:val="009556C4"/>
    <w:rsid w:val="00955EC4"/>
    <w:rsid w:val="00957AB8"/>
    <w:rsid w:val="00961A66"/>
    <w:rsid w:val="009642A6"/>
    <w:rsid w:val="00966A5E"/>
    <w:rsid w:val="009727B3"/>
    <w:rsid w:val="009807FB"/>
    <w:rsid w:val="0098625B"/>
    <w:rsid w:val="00990121"/>
    <w:rsid w:val="00993909"/>
    <w:rsid w:val="00994A26"/>
    <w:rsid w:val="009951C4"/>
    <w:rsid w:val="0099561C"/>
    <w:rsid w:val="009A4435"/>
    <w:rsid w:val="009A619D"/>
    <w:rsid w:val="009B18FF"/>
    <w:rsid w:val="009B2188"/>
    <w:rsid w:val="009B5F5C"/>
    <w:rsid w:val="009B72C5"/>
    <w:rsid w:val="009C52EC"/>
    <w:rsid w:val="009D075D"/>
    <w:rsid w:val="009D16CD"/>
    <w:rsid w:val="009D2DF4"/>
    <w:rsid w:val="009D3E91"/>
    <w:rsid w:val="009E1427"/>
    <w:rsid w:val="009E5495"/>
    <w:rsid w:val="009E6D5E"/>
    <w:rsid w:val="009E7194"/>
    <w:rsid w:val="009E74A8"/>
    <w:rsid w:val="009F3C09"/>
    <w:rsid w:val="009F4308"/>
    <w:rsid w:val="009F5178"/>
    <w:rsid w:val="009F60A3"/>
    <w:rsid w:val="009F7983"/>
    <w:rsid w:val="00A01CB7"/>
    <w:rsid w:val="00A02EAC"/>
    <w:rsid w:val="00A03F49"/>
    <w:rsid w:val="00A10D47"/>
    <w:rsid w:val="00A15528"/>
    <w:rsid w:val="00A16595"/>
    <w:rsid w:val="00A2176F"/>
    <w:rsid w:val="00A2556C"/>
    <w:rsid w:val="00A26206"/>
    <w:rsid w:val="00A33660"/>
    <w:rsid w:val="00A3435E"/>
    <w:rsid w:val="00A41441"/>
    <w:rsid w:val="00A447CB"/>
    <w:rsid w:val="00A51770"/>
    <w:rsid w:val="00A55ED5"/>
    <w:rsid w:val="00A566E1"/>
    <w:rsid w:val="00A56C06"/>
    <w:rsid w:val="00A6029F"/>
    <w:rsid w:val="00A61142"/>
    <w:rsid w:val="00A62A27"/>
    <w:rsid w:val="00A74EFD"/>
    <w:rsid w:val="00A77FA4"/>
    <w:rsid w:val="00A91458"/>
    <w:rsid w:val="00A95963"/>
    <w:rsid w:val="00A95E10"/>
    <w:rsid w:val="00AA33F4"/>
    <w:rsid w:val="00AA5CC7"/>
    <w:rsid w:val="00AB1F87"/>
    <w:rsid w:val="00AB2226"/>
    <w:rsid w:val="00AB3F26"/>
    <w:rsid w:val="00AB5BE4"/>
    <w:rsid w:val="00AC0495"/>
    <w:rsid w:val="00AC4C91"/>
    <w:rsid w:val="00AC5492"/>
    <w:rsid w:val="00AD2DBB"/>
    <w:rsid w:val="00AD38C9"/>
    <w:rsid w:val="00AD6077"/>
    <w:rsid w:val="00AD6DE1"/>
    <w:rsid w:val="00AE0541"/>
    <w:rsid w:val="00AE2DAF"/>
    <w:rsid w:val="00AE3001"/>
    <w:rsid w:val="00AE4922"/>
    <w:rsid w:val="00AE7421"/>
    <w:rsid w:val="00AF31DF"/>
    <w:rsid w:val="00AF6937"/>
    <w:rsid w:val="00AF70C6"/>
    <w:rsid w:val="00B00FF1"/>
    <w:rsid w:val="00B05288"/>
    <w:rsid w:val="00B055FE"/>
    <w:rsid w:val="00B1186D"/>
    <w:rsid w:val="00B12892"/>
    <w:rsid w:val="00B169A0"/>
    <w:rsid w:val="00B2069F"/>
    <w:rsid w:val="00B21035"/>
    <w:rsid w:val="00B27FCB"/>
    <w:rsid w:val="00B30689"/>
    <w:rsid w:val="00B33A75"/>
    <w:rsid w:val="00B34FA2"/>
    <w:rsid w:val="00B41F6E"/>
    <w:rsid w:val="00B437A4"/>
    <w:rsid w:val="00B443A7"/>
    <w:rsid w:val="00B45B0F"/>
    <w:rsid w:val="00B47693"/>
    <w:rsid w:val="00B47BBB"/>
    <w:rsid w:val="00B50119"/>
    <w:rsid w:val="00B526CF"/>
    <w:rsid w:val="00B5360C"/>
    <w:rsid w:val="00B53EEF"/>
    <w:rsid w:val="00B57844"/>
    <w:rsid w:val="00B62044"/>
    <w:rsid w:val="00B62A86"/>
    <w:rsid w:val="00B6327A"/>
    <w:rsid w:val="00B63FD4"/>
    <w:rsid w:val="00B67B6F"/>
    <w:rsid w:val="00B70CD9"/>
    <w:rsid w:val="00B73965"/>
    <w:rsid w:val="00B777A7"/>
    <w:rsid w:val="00B77C52"/>
    <w:rsid w:val="00B84664"/>
    <w:rsid w:val="00B87D8F"/>
    <w:rsid w:val="00B90523"/>
    <w:rsid w:val="00B93043"/>
    <w:rsid w:val="00B93E64"/>
    <w:rsid w:val="00B9584A"/>
    <w:rsid w:val="00B96220"/>
    <w:rsid w:val="00BA78EB"/>
    <w:rsid w:val="00BB1909"/>
    <w:rsid w:val="00BC0A38"/>
    <w:rsid w:val="00BC6790"/>
    <w:rsid w:val="00BD58B5"/>
    <w:rsid w:val="00BE46FA"/>
    <w:rsid w:val="00BE4C0F"/>
    <w:rsid w:val="00BF0012"/>
    <w:rsid w:val="00BF3CD0"/>
    <w:rsid w:val="00BF3E9C"/>
    <w:rsid w:val="00BF5AE3"/>
    <w:rsid w:val="00BF61B2"/>
    <w:rsid w:val="00BF70A9"/>
    <w:rsid w:val="00C017FE"/>
    <w:rsid w:val="00C053DA"/>
    <w:rsid w:val="00C10B5B"/>
    <w:rsid w:val="00C11079"/>
    <w:rsid w:val="00C13CAA"/>
    <w:rsid w:val="00C14A87"/>
    <w:rsid w:val="00C1544A"/>
    <w:rsid w:val="00C16488"/>
    <w:rsid w:val="00C175D5"/>
    <w:rsid w:val="00C17D69"/>
    <w:rsid w:val="00C2040A"/>
    <w:rsid w:val="00C215AA"/>
    <w:rsid w:val="00C21A0F"/>
    <w:rsid w:val="00C21C4A"/>
    <w:rsid w:val="00C23017"/>
    <w:rsid w:val="00C23B78"/>
    <w:rsid w:val="00C2684D"/>
    <w:rsid w:val="00C2772B"/>
    <w:rsid w:val="00C30BAB"/>
    <w:rsid w:val="00C33357"/>
    <w:rsid w:val="00C335D2"/>
    <w:rsid w:val="00C36607"/>
    <w:rsid w:val="00C4014F"/>
    <w:rsid w:val="00C42333"/>
    <w:rsid w:val="00C42586"/>
    <w:rsid w:val="00C45E7C"/>
    <w:rsid w:val="00C50E49"/>
    <w:rsid w:val="00C52D1B"/>
    <w:rsid w:val="00C52FF3"/>
    <w:rsid w:val="00C546B4"/>
    <w:rsid w:val="00C575F7"/>
    <w:rsid w:val="00C6098D"/>
    <w:rsid w:val="00C62EFD"/>
    <w:rsid w:val="00C63EDA"/>
    <w:rsid w:val="00C63FB8"/>
    <w:rsid w:val="00C652E7"/>
    <w:rsid w:val="00C7434F"/>
    <w:rsid w:val="00C75ED6"/>
    <w:rsid w:val="00C8023E"/>
    <w:rsid w:val="00C81F64"/>
    <w:rsid w:val="00C83F1A"/>
    <w:rsid w:val="00C931BB"/>
    <w:rsid w:val="00C93670"/>
    <w:rsid w:val="00C942E6"/>
    <w:rsid w:val="00C96324"/>
    <w:rsid w:val="00CA616A"/>
    <w:rsid w:val="00CA6887"/>
    <w:rsid w:val="00CB2623"/>
    <w:rsid w:val="00CC3E99"/>
    <w:rsid w:val="00CD78EB"/>
    <w:rsid w:val="00CE236E"/>
    <w:rsid w:val="00CE2EFC"/>
    <w:rsid w:val="00CE6D9F"/>
    <w:rsid w:val="00CF09A4"/>
    <w:rsid w:val="00CF2C7C"/>
    <w:rsid w:val="00CF3023"/>
    <w:rsid w:val="00CF75C3"/>
    <w:rsid w:val="00D0586D"/>
    <w:rsid w:val="00D0603A"/>
    <w:rsid w:val="00D13204"/>
    <w:rsid w:val="00D1523E"/>
    <w:rsid w:val="00D35DC1"/>
    <w:rsid w:val="00D37157"/>
    <w:rsid w:val="00D40840"/>
    <w:rsid w:val="00D415BD"/>
    <w:rsid w:val="00D47C33"/>
    <w:rsid w:val="00D61AD2"/>
    <w:rsid w:val="00D61FFF"/>
    <w:rsid w:val="00D636EC"/>
    <w:rsid w:val="00D7104B"/>
    <w:rsid w:val="00D710AC"/>
    <w:rsid w:val="00D735C3"/>
    <w:rsid w:val="00D76B7F"/>
    <w:rsid w:val="00D850D4"/>
    <w:rsid w:val="00D87C2C"/>
    <w:rsid w:val="00D96F7A"/>
    <w:rsid w:val="00DA0805"/>
    <w:rsid w:val="00DA0FD8"/>
    <w:rsid w:val="00DA2862"/>
    <w:rsid w:val="00DA457E"/>
    <w:rsid w:val="00DA476A"/>
    <w:rsid w:val="00DA596D"/>
    <w:rsid w:val="00DB01E8"/>
    <w:rsid w:val="00DB2087"/>
    <w:rsid w:val="00DB2103"/>
    <w:rsid w:val="00DB21E3"/>
    <w:rsid w:val="00DB2DC7"/>
    <w:rsid w:val="00DB3AAA"/>
    <w:rsid w:val="00DB6FCA"/>
    <w:rsid w:val="00DC170A"/>
    <w:rsid w:val="00DC5989"/>
    <w:rsid w:val="00DE2373"/>
    <w:rsid w:val="00DE398F"/>
    <w:rsid w:val="00DE3A1D"/>
    <w:rsid w:val="00DF0994"/>
    <w:rsid w:val="00DF6511"/>
    <w:rsid w:val="00E0127E"/>
    <w:rsid w:val="00E10045"/>
    <w:rsid w:val="00E11C88"/>
    <w:rsid w:val="00E1240E"/>
    <w:rsid w:val="00E16771"/>
    <w:rsid w:val="00E24987"/>
    <w:rsid w:val="00E24B95"/>
    <w:rsid w:val="00E26344"/>
    <w:rsid w:val="00E27A30"/>
    <w:rsid w:val="00E3072A"/>
    <w:rsid w:val="00E31225"/>
    <w:rsid w:val="00E36855"/>
    <w:rsid w:val="00E36AEE"/>
    <w:rsid w:val="00E40A04"/>
    <w:rsid w:val="00E40DC5"/>
    <w:rsid w:val="00E43AD2"/>
    <w:rsid w:val="00E50122"/>
    <w:rsid w:val="00E548A1"/>
    <w:rsid w:val="00E60CB7"/>
    <w:rsid w:val="00E60DC2"/>
    <w:rsid w:val="00E635B8"/>
    <w:rsid w:val="00E63B87"/>
    <w:rsid w:val="00E63C95"/>
    <w:rsid w:val="00E6449A"/>
    <w:rsid w:val="00E66984"/>
    <w:rsid w:val="00E708EC"/>
    <w:rsid w:val="00E7463F"/>
    <w:rsid w:val="00E75B4B"/>
    <w:rsid w:val="00E91CD3"/>
    <w:rsid w:val="00EA31B7"/>
    <w:rsid w:val="00EA44F6"/>
    <w:rsid w:val="00EA5EFB"/>
    <w:rsid w:val="00EB183A"/>
    <w:rsid w:val="00EB3746"/>
    <w:rsid w:val="00EB3E83"/>
    <w:rsid w:val="00EB4045"/>
    <w:rsid w:val="00EB6E46"/>
    <w:rsid w:val="00EB7CD8"/>
    <w:rsid w:val="00EB7D31"/>
    <w:rsid w:val="00EC0E4B"/>
    <w:rsid w:val="00EC1925"/>
    <w:rsid w:val="00EC2814"/>
    <w:rsid w:val="00EC5A26"/>
    <w:rsid w:val="00EC5C0E"/>
    <w:rsid w:val="00ED1CE0"/>
    <w:rsid w:val="00ED3B3F"/>
    <w:rsid w:val="00ED4132"/>
    <w:rsid w:val="00ED6A49"/>
    <w:rsid w:val="00EE0D19"/>
    <w:rsid w:val="00EE0E3C"/>
    <w:rsid w:val="00EE20A7"/>
    <w:rsid w:val="00EE244A"/>
    <w:rsid w:val="00EE418E"/>
    <w:rsid w:val="00EF29B2"/>
    <w:rsid w:val="00EF4F68"/>
    <w:rsid w:val="00F01BFE"/>
    <w:rsid w:val="00F033C9"/>
    <w:rsid w:val="00F14F39"/>
    <w:rsid w:val="00F154FC"/>
    <w:rsid w:val="00F20FE8"/>
    <w:rsid w:val="00F23DE2"/>
    <w:rsid w:val="00F25EBE"/>
    <w:rsid w:val="00F3150B"/>
    <w:rsid w:val="00F32E22"/>
    <w:rsid w:val="00F3513C"/>
    <w:rsid w:val="00F35187"/>
    <w:rsid w:val="00F36709"/>
    <w:rsid w:val="00F41D96"/>
    <w:rsid w:val="00F421CD"/>
    <w:rsid w:val="00F461C6"/>
    <w:rsid w:val="00F50F04"/>
    <w:rsid w:val="00F51528"/>
    <w:rsid w:val="00F51AA6"/>
    <w:rsid w:val="00F531CE"/>
    <w:rsid w:val="00F543A6"/>
    <w:rsid w:val="00F55BB6"/>
    <w:rsid w:val="00F577A9"/>
    <w:rsid w:val="00F611C5"/>
    <w:rsid w:val="00F61C4C"/>
    <w:rsid w:val="00F623A2"/>
    <w:rsid w:val="00F62C24"/>
    <w:rsid w:val="00F6327D"/>
    <w:rsid w:val="00F6496C"/>
    <w:rsid w:val="00F64F37"/>
    <w:rsid w:val="00F70FFB"/>
    <w:rsid w:val="00F804A6"/>
    <w:rsid w:val="00F82147"/>
    <w:rsid w:val="00F838BD"/>
    <w:rsid w:val="00F84F5D"/>
    <w:rsid w:val="00F90076"/>
    <w:rsid w:val="00F90770"/>
    <w:rsid w:val="00F91029"/>
    <w:rsid w:val="00F96445"/>
    <w:rsid w:val="00FA069F"/>
    <w:rsid w:val="00FA58BF"/>
    <w:rsid w:val="00FB166D"/>
    <w:rsid w:val="00FB23E7"/>
    <w:rsid w:val="00FB5CEE"/>
    <w:rsid w:val="00FC1F47"/>
    <w:rsid w:val="00FD2D79"/>
    <w:rsid w:val="00FD74DD"/>
    <w:rsid w:val="00FE3405"/>
    <w:rsid w:val="00FE35DD"/>
    <w:rsid w:val="00FF5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209"/>
    <w:rPr>
      <w:rFonts w:ascii=".VnTime" w:hAnsi=".VnTime"/>
      <w:sz w:val="28"/>
      <w:szCs w:val="24"/>
    </w:rPr>
  </w:style>
  <w:style w:type="paragraph" w:styleId="Heading1">
    <w:name w:val="heading 1"/>
    <w:basedOn w:val="Normal"/>
    <w:next w:val="Normal"/>
    <w:qFormat/>
    <w:pPr>
      <w:keepNext/>
      <w:jc w:val="right"/>
      <w:outlineLvl w:val="0"/>
    </w:pPr>
    <w:rPr>
      <w:i/>
      <w:iCs/>
    </w:rPr>
  </w:style>
  <w:style w:type="paragraph" w:styleId="Heading2">
    <w:name w:val="heading 2"/>
    <w:basedOn w:val="Normal"/>
    <w:next w:val="Normal"/>
    <w:qFormat/>
    <w:pPr>
      <w:keepNext/>
      <w:jc w:val="center"/>
      <w:outlineLvl w:val="1"/>
    </w:pPr>
    <w:rPr>
      <w:rFonts w:ascii=".VnArial Narrow" w:hAnsi=".VnArial Narrow"/>
      <w:b/>
      <w:bCs/>
    </w:rPr>
  </w:style>
  <w:style w:type="paragraph" w:styleId="Heading3">
    <w:name w:val="heading 3"/>
    <w:basedOn w:val="Normal"/>
    <w:next w:val="Normal"/>
    <w:qFormat/>
    <w:pPr>
      <w:keepNext/>
      <w:jc w:val="center"/>
      <w:outlineLvl w:val="2"/>
    </w:pPr>
    <w:rPr>
      <w:rFonts w:ascii=".VnTimeH" w:hAnsi=".VnTimeH"/>
      <w:b/>
      <w:bCs/>
      <w:sz w:val="24"/>
    </w:rPr>
  </w:style>
  <w:style w:type="paragraph" w:styleId="Heading4">
    <w:name w:val="heading 4"/>
    <w:basedOn w:val="Normal"/>
    <w:next w:val="Normal"/>
    <w:qFormat/>
    <w:pPr>
      <w:keepNext/>
      <w:spacing w:before="20" w:after="20" w:line="360" w:lineRule="exact"/>
      <w:ind w:right="-108"/>
      <w:outlineLvl w:val="3"/>
    </w:pPr>
    <w:rPr>
      <w:b/>
      <w:bCs/>
      <w:color w:val="000000"/>
      <w:sz w:val="22"/>
    </w:rPr>
  </w:style>
  <w:style w:type="paragraph" w:styleId="Heading5">
    <w:name w:val="heading 5"/>
    <w:basedOn w:val="Normal"/>
    <w:next w:val="Normal"/>
    <w:qFormat/>
    <w:pPr>
      <w:keepNext/>
      <w:spacing w:before="120" w:after="120" w:line="340" w:lineRule="exact"/>
      <w:ind w:firstLine="720"/>
      <w:outlineLvl w:val="4"/>
    </w:pPr>
    <w:rPr>
      <w:rFonts w:ascii=".VnTimeH" w:hAnsi=".VnTimeH"/>
      <w:b/>
      <w:bCs/>
      <w:sz w:val="24"/>
    </w:rPr>
  </w:style>
  <w:style w:type="paragraph" w:styleId="Heading6">
    <w:name w:val="heading 6"/>
    <w:basedOn w:val="Normal"/>
    <w:next w:val="Normal"/>
    <w:qFormat/>
    <w:pPr>
      <w:keepNext/>
      <w:spacing w:before="60" w:after="60"/>
      <w:jc w:val="center"/>
      <w:outlineLvl w:val="5"/>
    </w:pPr>
    <w:rPr>
      <w:rFonts w:ascii=".VnArial Narrow" w:hAnsi=".VnArial Narrow"/>
      <w:b/>
      <w:color w:val="000000"/>
      <w:sz w:val="22"/>
      <w:szCs w:val="20"/>
    </w:rPr>
  </w:style>
  <w:style w:type="paragraph" w:styleId="Heading7">
    <w:name w:val="heading 7"/>
    <w:basedOn w:val="Normal"/>
    <w:next w:val="Normal"/>
    <w:qFormat/>
    <w:pPr>
      <w:keepNext/>
      <w:spacing w:before="120" w:after="120" w:line="380" w:lineRule="exact"/>
      <w:ind w:firstLine="720"/>
      <w:jc w:val="both"/>
      <w:outlineLvl w:val="6"/>
    </w:pPr>
    <w:rPr>
      <w:b/>
    </w:rPr>
  </w:style>
  <w:style w:type="paragraph" w:styleId="Heading8">
    <w:name w:val="heading 8"/>
    <w:basedOn w:val="Normal"/>
    <w:next w:val="Normal"/>
    <w:qFormat/>
    <w:pPr>
      <w:keepNext/>
      <w:spacing w:before="60" w:after="60"/>
      <w:jc w:val="both"/>
      <w:outlineLvl w:val="7"/>
    </w:pPr>
    <w:rPr>
      <w:b/>
      <w:bCs/>
      <w:color w:val="000000"/>
      <w:sz w:val="24"/>
      <w:szCs w:val="20"/>
    </w:rPr>
  </w:style>
  <w:style w:type="paragraph" w:styleId="Heading9">
    <w:name w:val="heading 9"/>
    <w:basedOn w:val="Normal"/>
    <w:next w:val="Normal"/>
    <w:qFormat/>
    <w:pPr>
      <w:keepNext/>
      <w:spacing w:before="60" w:after="60"/>
      <w:jc w:val="center"/>
      <w:outlineLvl w:val="8"/>
    </w:pPr>
    <w:rPr>
      <w:rFonts w:ascii=".VnArialH" w:hAnsi=".VnArialH"/>
      <w:b/>
      <w:color w:val="00000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before="120" w:after="120" w:line="340" w:lineRule="exact"/>
      <w:ind w:firstLine="720"/>
      <w:jc w:val="both"/>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06E68"/>
    <w:rPr>
      <w:rFonts w:ascii="Tahoma" w:hAnsi="Tahoma" w:cs="Tahoma"/>
      <w:sz w:val="16"/>
      <w:szCs w:val="16"/>
    </w:rPr>
  </w:style>
  <w:style w:type="table" w:styleId="TableGrid">
    <w:name w:val="Table Grid"/>
    <w:basedOn w:val="TableNormal"/>
    <w:rsid w:val="001F4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9639D"/>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875309101">
      <w:bodyDiv w:val="1"/>
      <w:marLeft w:val="0"/>
      <w:marRight w:val="0"/>
      <w:marTop w:val="0"/>
      <w:marBottom w:val="0"/>
      <w:divBdr>
        <w:top w:val="none" w:sz="0" w:space="0" w:color="auto"/>
        <w:left w:val="none" w:sz="0" w:space="0" w:color="auto"/>
        <w:bottom w:val="none" w:sz="0" w:space="0" w:color="auto"/>
        <w:right w:val="none" w:sz="0" w:space="0" w:color="auto"/>
      </w:divBdr>
    </w:div>
    <w:div w:id="1522403185">
      <w:bodyDiv w:val="1"/>
      <w:marLeft w:val="0"/>
      <w:marRight w:val="0"/>
      <w:marTop w:val="0"/>
      <w:marBottom w:val="0"/>
      <w:divBdr>
        <w:top w:val="none" w:sz="0" w:space="0" w:color="auto"/>
        <w:left w:val="none" w:sz="0" w:space="0" w:color="auto"/>
        <w:bottom w:val="none" w:sz="0" w:space="0" w:color="auto"/>
        <w:right w:val="none" w:sz="0" w:space="0" w:color="auto"/>
      </w:divBdr>
    </w:div>
    <w:div w:id="185002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Tæng c«ng ty c«ng nghiÖp xi m¨ng ViÖt Nam</vt:lpstr>
    </vt:vector>
  </TitlesOfParts>
  <Company>Bao Bi XMHP</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c«ng nghiÖp xi m¨ng ViÖt Nam</dc:title>
  <dc:subject/>
  <dc:creator>VNN.R9</dc:creator>
  <cp:keywords/>
  <dc:description/>
  <cp:lastModifiedBy>vLuan24</cp:lastModifiedBy>
  <cp:revision>2</cp:revision>
  <cp:lastPrinted>2017-03-23T01:14:00Z</cp:lastPrinted>
  <dcterms:created xsi:type="dcterms:W3CDTF">2017-04-27T03:07:00Z</dcterms:created>
  <dcterms:modified xsi:type="dcterms:W3CDTF">2017-04-27T03:07:00Z</dcterms:modified>
</cp:coreProperties>
</file>